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1D" w:rsidRPr="006021A6" w:rsidRDefault="00C6321D" w:rsidP="007E42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21A6">
        <w:rPr>
          <w:rFonts w:ascii="Arial" w:hAnsi="Arial" w:cs="Arial"/>
          <w:b/>
          <w:sz w:val="32"/>
          <w:szCs w:val="32"/>
        </w:rPr>
        <w:t>28.12.2016 г. №</w:t>
      </w:r>
      <w:r w:rsidR="00705E70" w:rsidRPr="006021A6">
        <w:rPr>
          <w:rFonts w:ascii="Arial" w:hAnsi="Arial" w:cs="Arial"/>
          <w:b/>
          <w:sz w:val="32"/>
          <w:szCs w:val="32"/>
        </w:rPr>
        <w:t xml:space="preserve"> 110</w:t>
      </w:r>
    </w:p>
    <w:p w:rsidR="007E42E9" w:rsidRPr="006021A6" w:rsidRDefault="007E42E9" w:rsidP="007E42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21A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42E9" w:rsidRPr="006021A6" w:rsidRDefault="007E42E9" w:rsidP="007E42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21A6">
        <w:rPr>
          <w:rFonts w:ascii="Arial" w:hAnsi="Arial" w:cs="Arial"/>
          <w:b/>
          <w:sz w:val="32"/>
          <w:szCs w:val="32"/>
        </w:rPr>
        <w:t>ИРКУТСКАЯ ОБЛАСТЬ</w:t>
      </w:r>
    </w:p>
    <w:p w:rsidR="006021A6" w:rsidRDefault="007E42E9" w:rsidP="007E42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21A6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E42E9" w:rsidRPr="006021A6" w:rsidRDefault="007E42E9" w:rsidP="007E42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21A6">
        <w:rPr>
          <w:rFonts w:ascii="Arial" w:hAnsi="Arial" w:cs="Arial"/>
          <w:b/>
          <w:sz w:val="32"/>
          <w:szCs w:val="32"/>
        </w:rPr>
        <w:t>«БОХАНСКИЙ РАЙОН»</w:t>
      </w:r>
    </w:p>
    <w:p w:rsidR="007E42E9" w:rsidRPr="006021A6" w:rsidRDefault="007E42E9" w:rsidP="007E42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21A6">
        <w:rPr>
          <w:rFonts w:ascii="Arial" w:hAnsi="Arial" w:cs="Arial"/>
          <w:b/>
          <w:sz w:val="32"/>
          <w:szCs w:val="32"/>
        </w:rPr>
        <w:t>ДУМА</w:t>
      </w:r>
    </w:p>
    <w:p w:rsidR="007E42E9" w:rsidRPr="006021A6" w:rsidRDefault="007E42E9" w:rsidP="00C6321D">
      <w:pPr>
        <w:jc w:val="center"/>
        <w:rPr>
          <w:rFonts w:ascii="Arial" w:hAnsi="Arial" w:cs="Arial"/>
          <w:b/>
          <w:sz w:val="32"/>
          <w:szCs w:val="32"/>
        </w:rPr>
      </w:pPr>
      <w:r w:rsidRPr="006021A6">
        <w:rPr>
          <w:rFonts w:ascii="Arial" w:hAnsi="Arial" w:cs="Arial"/>
          <w:b/>
          <w:sz w:val="32"/>
          <w:szCs w:val="32"/>
        </w:rPr>
        <w:t>РЕШЕНИЕ</w:t>
      </w:r>
    </w:p>
    <w:p w:rsidR="007E42E9" w:rsidRPr="006021A6" w:rsidRDefault="007E42E9" w:rsidP="00C632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21A6">
        <w:rPr>
          <w:rFonts w:ascii="Arial" w:hAnsi="Arial" w:cs="Arial"/>
          <w:b/>
          <w:sz w:val="32"/>
          <w:szCs w:val="32"/>
        </w:rPr>
        <w:t xml:space="preserve">«О </w:t>
      </w:r>
      <w:r w:rsidR="006021A6" w:rsidRPr="006021A6">
        <w:rPr>
          <w:rFonts w:ascii="Arial" w:hAnsi="Arial" w:cs="Arial"/>
          <w:b/>
          <w:sz w:val="32"/>
          <w:szCs w:val="32"/>
        </w:rPr>
        <w:t>ВНЕСЕНИИ</w:t>
      </w:r>
      <w:r w:rsidRPr="006021A6">
        <w:rPr>
          <w:rFonts w:ascii="Arial" w:hAnsi="Arial" w:cs="Arial"/>
          <w:b/>
          <w:sz w:val="32"/>
          <w:szCs w:val="32"/>
        </w:rPr>
        <w:t xml:space="preserve"> </w:t>
      </w:r>
      <w:r w:rsidR="006021A6" w:rsidRPr="006021A6">
        <w:rPr>
          <w:rFonts w:ascii="Arial" w:hAnsi="Arial" w:cs="Arial"/>
          <w:b/>
          <w:sz w:val="32"/>
          <w:szCs w:val="32"/>
        </w:rPr>
        <w:t>ИЗМЕНЕНИЙ</w:t>
      </w:r>
      <w:r w:rsidRPr="006021A6">
        <w:rPr>
          <w:rFonts w:ascii="Arial" w:hAnsi="Arial" w:cs="Arial"/>
          <w:b/>
          <w:sz w:val="32"/>
          <w:szCs w:val="32"/>
        </w:rPr>
        <w:t xml:space="preserve"> </w:t>
      </w:r>
      <w:r w:rsidR="006021A6" w:rsidRPr="006021A6">
        <w:rPr>
          <w:rFonts w:ascii="Arial" w:hAnsi="Arial" w:cs="Arial"/>
          <w:b/>
          <w:sz w:val="32"/>
          <w:szCs w:val="32"/>
        </w:rPr>
        <w:t>В</w:t>
      </w:r>
      <w:r w:rsidRPr="006021A6">
        <w:rPr>
          <w:rFonts w:ascii="Arial" w:hAnsi="Arial" w:cs="Arial"/>
          <w:b/>
          <w:sz w:val="32"/>
          <w:szCs w:val="32"/>
        </w:rPr>
        <w:t xml:space="preserve"> </w:t>
      </w:r>
      <w:r w:rsidR="006021A6" w:rsidRPr="006021A6">
        <w:rPr>
          <w:rFonts w:ascii="Arial" w:hAnsi="Arial" w:cs="Arial"/>
          <w:b/>
          <w:sz w:val="32"/>
          <w:szCs w:val="32"/>
        </w:rPr>
        <w:t>РЕШЕНИЕ</w:t>
      </w:r>
      <w:r w:rsidRPr="006021A6">
        <w:rPr>
          <w:rFonts w:ascii="Arial" w:hAnsi="Arial" w:cs="Arial"/>
          <w:b/>
          <w:sz w:val="32"/>
          <w:szCs w:val="32"/>
        </w:rPr>
        <w:t xml:space="preserve"> Д</w:t>
      </w:r>
      <w:r w:rsidR="006021A6" w:rsidRPr="006021A6">
        <w:rPr>
          <w:rFonts w:ascii="Arial" w:hAnsi="Arial" w:cs="Arial"/>
          <w:b/>
          <w:sz w:val="32"/>
          <w:szCs w:val="32"/>
        </w:rPr>
        <w:t>УМЫ</w:t>
      </w:r>
      <w:r w:rsidRPr="006021A6">
        <w:rPr>
          <w:rFonts w:ascii="Arial" w:hAnsi="Arial" w:cs="Arial"/>
          <w:b/>
          <w:sz w:val="32"/>
          <w:szCs w:val="32"/>
        </w:rPr>
        <w:t xml:space="preserve"> №9 </w:t>
      </w:r>
      <w:r w:rsidR="006021A6" w:rsidRPr="006021A6">
        <w:rPr>
          <w:rFonts w:ascii="Arial" w:hAnsi="Arial" w:cs="Arial"/>
          <w:b/>
          <w:sz w:val="32"/>
          <w:szCs w:val="32"/>
        </w:rPr>
        <w:t>ОТ</w:t>
      </w:r>
      <w:r w:rsidRPr="006021A6">
        <w:rPr>
          <w:rFonts w:ascii="Arial" w:hAnsi="Arial" w:cs="Arial"/>
          <w:b/>
          <w:sz w:val="32"/>
          <w:szCs w:val="32"/>
        </w:rPr>
        <w:t xml:space="preserve"> 29.04.2009г.</w:t>
      </w:r>
      <w:r w:rsidR="006021A6">
        <w:rPr>
          <w:rFonts w:ascii="Arial" w:hAnsi="Arial" w:cs="Arial"/>
          <w:b/>
          <w:sz w:val="32"/>
          <w:szCs w:val="32"/>
        </w:rPr>
        <w:t xml:space="preserve"> </w:t>
      </w:r>
      <w:r w:rsidRPr="006021A6">
        <w:rPr>
          <w:rFonts w:ascii="Arial" w:hAnsi="Arial" w:cs="Arial"/>
          <w:b/>
          <w:sz w:val="32"/>
          <w:szCs w:val="32"/>
        </w:rPr>
        <w:t xml:space="preserve">«О </w:t>
      </w:r>
      <w:r w:rsidR="006021A6" w:rsidRPr="006021A6">
        <w:rPr>
          <w:rFonts w:ascii="Arial" w:hAnsi="Arial" w:cs="Arial"/>
          <w:b/>
          <w:sz w:val="32"/>
          <w:szCs w:val="32"/>
        </w:rPr>
        <w:t>ПОРЯДКЕ</w:t>
      </w:r>
      <w:r w:rsidRPr="006021A6">
        <w:rPr>
          <w:rFonts w:ascii="Arial" w:hAnsi="Arial" w:cs="Arial"/>
          <w:b/>
          <w:sz w:val="32"/>
          <w:szCs w:val="32"/>
        </w:rPr>
        <w:t xml:space="preserve"> </w:t>
      </w:r>
      <w:r w:rsidR="006021A6" w:rsidRPr="006021A6">
        <w:rPr>
          <w:rFonts w:ascii="Arial" w:hAnsi="Arial" w:cs="Arial"/>
          <w:b/>
          <w:sz w:val="32"/>
          <w:szCs w:val="32"/>
        </w:rPr>
        <w:t>ОПРЕДЕЛЕНИЯ</w:t>
      </w:r>
      <w:r w:rsidRPr="006021A6">
        <w:rPr>
          <w:rFonts w:ascii="Arial" w:hAnsi="Arial" w:cs="Arial"/>
          <w:b/>
          <w:sz w:val="32"/>
          <w:szCs w:val="32"/>
        </w:rPr>
        <w:t xml:space="preserve"> </w:t>
      </w:r>
      <w:r w:rsidR="006021A6" w:rsidRPr="006021A6">
        <w:rPr>
          <w:rFonts w:ascii="Arial" w:hAnsi="Arial" w:cs="Arial"/>
          <w:b/>
          <w:sz w:val="32"/>
          <w:szCs w:val="32"/>
        </w:rPr>
        <w:t>АРЕНДНОЙ</w:t>
      </w:r>
      <w:r w:rsidRPr="006021A6">
        <w:rPr>
          <w:rFonts w:ascii="Arial" w:hAnsi="Arial" w:cs="Arial"/>
          <w:b/>
          <w:sz w:val="32"/>
          <w:szCs w:val="32"/>
        </w:rPr>
        <w:t xml:space="preserve"> </w:t>
      </w:r>
      <w:r w:rsidR="006021A6" w:rsidRPr="006021A6">
        <w:rPr>
          <w:rFonts w:ascii="Arial" w:hAnsi="Arial" w:cs="Arial"/>
          <w:b/>
          <w:sz w:val="32"/>
          <w:szCs w:val="32"/>
        </w:rPr>
        <w:t>ПЛАТЫ</w:t>
      </w:r>
      <w:r w:rsidRPr="006021A6">
        <w:rPr>
          <w:rFonts w:ascii="Arial" w:hAnsi="Arial" w:cs="Arial"/>
          <w:b/>
          <w:sz w:val="32"/>
          <w:szCs w:val="32"/>
        </w:rPr>
        <w:t xml:space="preserve"> </w:t>
      </w:r>
      <w:r w:rsidR="006021A6" w:rsidRPr="006021A6">
        <w:rPr>
          <w:rFonts w:ascii="Arial" w:hAnsi="Arial" w:cs="Arial"/>
          <w:b/>
          <w:sz w:val="32"/>
          <w:szCs w:val="32"/>
        </w:rPr>
        <w:t>ЗЕМЕЛЬНЫХ</w:t>
      </w:r>
      <w:r w:rsidRPr="006021A6">
        <w:rPr>
          <w:rFonts w:ascii="Arial" w:hAnsi="Arial" w:cs="Arial"/>
          <w:b/>
          <w:sz w:val="32"/>
          <w:szCs w:val="32"/>
        </w:rPr>
        <w:t xml:space="preserve"> </w:t>
      </w:r>
      <w:r w:rsidR="006021A6" w:rsidRPr="006021A6">
        <w:rPr>
          <w:rFonts w:ascii="Arial" w:hAnsi="Arial" w:cs="Arial"/>
          <w:b/>
          <w:sz w:val="32"/>
          <w:szCs w:val="32"/>
        </w:rPr>
        <w:t>УЧАСТКОВ</w:t>
      </w:r>
      <w:r w:rsidR="006021A6">
        <w:rPr>
          <w:rFonts w:ascii="Arial" w:hAnsi="Arial" w:cs="Arial"/>
          <w:b/>
          <w:sz w:val="32"/>
          <w:szCs w:val="32"/>
        </w:rPr>
        <w:t xml:space="preserve"> </w:t>
      </w:r>
      <w:r w:rsidR="006021A6" w:rsidRPr="006021A6">
        <w:rPr>
          <w:rFonts w:ascii="Arial" w:hAnsi="Arial" w:cs="Arial"/>
          <w:b/>
          <w:sz w:val="32"/>
          <w:szCs w:val="32"/>
        </w:rPr>
        <w:t>И</w:t>
      </w:r>
      <w:r w:rsidRPr="006021A6">
        <w:rPr>
          <w:rFonts w:ascii="Arial" w:hAnsi="Arial" w:cs="Arial"/>
          <w:b/>
          <w:sz w:val="32"/>
          <w:szCs w:val="32"/>
        </w:rPr>
        <w:t xml:space="preserve"> </w:t>
      </w:r>
      <w:r w:rsidR="006021A6" w:rsidRPr="006021A6">
        <w:rPr>
          <w:rFonts w:ascii="Arial" w:hAnsi="Arial" w:cs="Arial"/>
          <w:b/>
          <w:sz w:val="32"/>
          <w:szCs w:val="32"/>
        </w:rPr>
        <w:t>ПОВЫЩАЮЩИХ</w:t>
      </w:r>
      <w:r w:rsidRPr="006021A6">
        <w:rPr>
          <w:rFonts w:ascii="Arial" w:hAnsi="Arial" w:cs="Arial"/>
          <w:b/>
          <w:sz w:val="32"/>
          <w:szCs w:val="32"/>
        </w:rPr>
        <w:t xml:space="preserve"> </w:t>
      </w:r>
      <w:r w:rsidR="006021A6" w:rsidRPr="006021A6">
        <w:rPr>
          <w:rFonts w:ascii="Arial" w:hAnsi="Arial" w:cs="Arial"/>
          <w:b/>
          <w:sz w:val="32"/>
          <w:szCs w:val="32"/>
        </w:rPr>
        <w:t>КОЭФФИЦИЕНТОВ К</w:t>
      </w:r>
      <w:r w:rsidRPr="006021A6">
        <w:rPr>
          <w:rFonts w:ascii="Arial" w:hAnsi="Arial" w:cs="Arial"/>
          <w:b/>
          <w:sz w:val="32"/>
          <w:szCs w:val="32"/>
        </w:rPr>
        <w:t xml:space="preserve"> </w:t>
      </w:r>
      <w:r w:rsidR="006021A6" w:rsidRPr="006021A6">
        <w:rPr>
          <w:rFonts w:ascii="Arial" w:hAnsi="Arial" w:cs="Arial"/>
          <w:b/>
          <w:sz w:val="32"/>
          <w:szCs w:val="32"/>
        </w:rPr>
        <w:t>АРЕНДНОЙ</w:t>
      </w:r>
      <w:r w:rsidRPr="006021A6">
        <w:rPr>
          <w:rFonts w:ascii="Arial" w:hAnsi="Arial" w:cs="Arial"/>
          <w:b/>
          <w:sz w:val="32"/>
          <w:szCs w:val="32"/>
        </w:rPr>
        <w:t xml:space="preserve"> </w:t>
      </w:r>
      <w:r w:rsidR="006021A6" w:rsidRPr="006021A6">
        <w:rPr>
          <w:rFonts w:ascii="Arial" w:hAnsi="Arial" w:cs="Arial"/>
          <w:b/>
          <w:sz w:val="32"/>
          <w:szCs w:val="32"/>
        </w:rPr>
        <w:t>ПЛАТЕ</w:t>
      </w:r>
      <w:r w:rsidRPr="006021A6">
        <w:rPr>
          <w:rFonts w:ascii="Arial" w:hAnsi="Arial" w:cs="Arial"/>
          <w:b/>
          <w:sz w:val="32"/>
          <w:szCs w:val="32"/>
        </w:rPr>
        <w:t xml:space="preserve"> </w:t>
      </w:r>
      <w:r w:rsidR="006021A6" w:rsidRPr="006021A6">
        <w:rPr>
          <w:rFonts w:ascii="Arial" w:hAnsi="Arial" w:cs="Arial"/>
          <w:b/>
          <w:sz w:val="32"/>
          <w:szCs w:val="32"/>
        </w:rPr>
        <w:t>НА ТЕРРИТОРИИ</w:t>
      </w:r>
      <w:r w:rsidRPr="006021A6">
        <w:rPr>
          <w:rFonts w:ascii="Arial" w:hAnsi="Arial" w:cs="Arial"/>
          <w:b/>
          <w:sz w:val="32"/>
          <w:szCs w:val="32"/>
        </w:rPr>
        <w:t xml:space="preserve"> МО «Б</w:t>
      </w:r>
      <w:r w:rsidR="006021A6" w:rsidRPr="006021A6">
        <w:rPr>
          <w:rFonts w:ascii="Arial" w:hAnsi="Arial" w:cs="Arial"/>
          <w:b/>
          <w:sz w:val="32"/>
          <w:szCs w:val="32"/>
        </w:rPr>
        <w:t>ОХАНСКИЙ РАЙОН</w:t>
      </w:r>
      <w:r w:rsidRPr="006021A6">
        <w:rPr>
          <w:rFonts w:ascii="Arial" w:hAnsi="Arial" w:cs="Arial"/>
          <w:b/>
          <w:sz w:val="32"/>
          <w:szCs w:val="32"/>
        </w:rPr>
        <w:t>»</w:t>
      </w:r>
    </w:p>
    <w:p w:rsidR="00706614" w:rsidRPr="00C6321D" w:rsidRDefault="007E42E9" w:rsidP="007E4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321D">
        <w:rPr>
          <w:rFonts w:ascii="Arial" w:hAnsi="Arial" w:cs="Arial"/>
          <w:sz w:val="24"/>
          <w:szCs w:val="24"/>
        </w:rPr>
        <w:tab/>
      </w:r>
    </w:p>
    <w:p w:rsidR="007E42E9" w:rsidRPr="00C6321D" w:rsidRDefault="007E42E9" w:rsidP="006021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21D">
        <w:rPr>
          <w:rFonts w:ascii="Arial" w:hAnsi="Arial" w:cs="Arial"/>
          <w:sz w:val="24"/>
          <w:szCs w:val="24"/>
        </w:rPr>
        <w:t xml:space="preserve">В целях приведения решения Думы в соответствие с действующим законодательством Российской Федерации, руководствуясь ч. 4 ст. 7 Федерального закона от 06.10.2003г. №131-ФЗ «Об общих принципах организации местного самоуправления в Российской Федерации», </w:t>
      </w:r>
      <w:r w:rsidR="000D34FD" w:rsidRPr="00C6321D">
        <w:rPr>
          <w:rFonts w:ascii="Arial" w:hAnsi="Arial" w:cs="Arial"/>
          <w:sz w:val="24"/>
          <w:szCs w:val="24"/>
        </w:rPr>
        <w:t xml:space="preserve">Земельного кодекса Российской Федерации, </w:t>
      </w:r>
      <w:r w:rsidR="00890FA4" w:rsidRPr="00C6321D">
        <w:rPr>
          <w:rFonts w:ascii="Arial" w:hAnsi="Arial" w:cs="Arial"/>
          <w:sz w:val="24"/>
          <w:szCs w:val="24"/>
        </w:rPr>
        <w:t>Постановление Правительства Российской Федерации от 16.07.2009г. № 582 « Об основных принципах определения арендной платы при аренде земельных участков, находящихся в государственной или муниципальной собственностии о Правилах определения размера арендной платы, а также порядка условий и сроков внесения арендной платы на земли находящиеся в собственности Российской Федерации»,</w:t>
      </w:r>
      <w:r w:rsidR="00301F89" w:rsidRPr="00C6321D">
        <w:rPr>
          <w:rFonts w:ascii="Arial" w:hAnsi="Arial" w:cs="Arial"/>
          <w:sz w:val="24"/>
          <w:szCs w:val="24"/>
        </w:rPr>
        <w:t xml:space="preserve">Постановления правительства Иркутской области № 517-пп от 15.11.2013г. «О результатах определения кадастровой стоимости земельных участков в составе земель населенных пунктов на территории Иркутской области», </w:t>
      </w:r>
      <w:r w:rsidRPr="00C6321D">
        <w:rPr>
          <w:rFonts w:ascii="Arial" w:hAnsi="Arial" w:cs="Arial"/>
          <w:sz w:val="24"/>
          <w:szCs w:val="24"/>
        </w:rPr>
        <w:t>ст. 27 Устава муниципального образования «Боханский район»,  на основании экономического обоснования коэффициентов, применяемых к размеру арендной платы за использование земельных участков, в зависимости от вида разрешенного использования и функционального назначения на территории муниципального образования «Боханский район»</w:t>
      </w:r>
      <w:r w:rsidR="00C6321D">
        <w:rPr>
          <w:rFonts w:ascii="Arial" w:hAnsi="Arial" w:cs="Arial"/>
          <w:sz w:val="24"/>
          <w:szCs w:val="24"/>
        </w:rPr>
        <w:t xml:space="preserve">, Дума муниципального образования «Боханский район» </w:t>
      </w:r>
    </w:p>
    <w:p w:rsidR="007E42E9" w:rsidRPr="00C6321D" w:rsidRDefault="007E42E9" w:rsidP="007E4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2E9" w:rsidRPr="006021A6" w:rsidRDefault="007E42E9" w:rsidP="007E42E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6321D">
        <w:rPr>
          <w:rFonts w:ascii="Arial" w:hAnsi="Arial" w:cs="Arial"/>
          <w:b/>
          <w:sz w:val="24"/>
          <w:szCs w:val="24"/>
        </w:rPr>
        <w:t xml:space="preserve"> </w:t>
      </w:r>
      <w:r w:rsidR="00C6321D">
        <w:rPr>
          <w:rFonts w:ascii="Arial" w:hAnsi="Arial" w:cs="Arial"/>
          <w:b/>
          <w:sz w:val="24"/>
          <w:szCs w:val="24"/>
        </w:rPr>
        <w:t xml:space="preserve"> </w:t>
      </w:r>
      <w:r w:rsidR="00C6321D" w:rsidRPr="006021A6">
        <w:rPr>
          <w:rFonts w:ascii="Arial" w:hAnsi="Arial" w:cs="Arial"/>
          <w:b/>
          <w:sz w:val="30"/>
          <w:szCs w:val="30"/>
        </w:rPr>
        <w:t>РЕШИЛА</w:t>
      </w:r>
      <w:r w:rsidRPr="006021A6">
        <w:rPr>
          <w:rFonts w:ascii="Arial" w:hAnsi="Arial" w:cs="Arial"/>
          <w:b/>
          <w:sz w:val="30"/>
          <w:szCs w:val="30"/>
        </w:rPr>
        <w:t>:</w:t>
      </w:r>
    </w:p>
    <w:p w:rsidR="007E42E9" w:rsidRPr="00C6321D" w:rsidRDefault="007E42E9" w:rsidP="007E42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E42E9" w:rsidRPr="00C6321D" w:rsidRDefault="006021A6" w:rsidP="006021A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E42E9" w:rsidRPr="00C6321D">
        <w:rPr>
          <w:rFonts w:ascii="Arial" w:hAnsi="Arial" w:cs="Arial"/>
          <w:sz w:val="24"/>
          <w:szCs w:val="24"/>
        </w:rPr>
        <w:t>Внести изменения в Приложение №</w:t>
      </w:r>
      <w:r w:rsidR="00C6321D" w:rsidRPr="00C6321D">
        <w:rPr>
          <w:rFonts w:ascii="Arial" w:hAnsi="Arial" w:cs="Arial"/>
          <w:sz w:val="24"/>
          <w:szCs w:val="24"/>
        </w:rPr>
        <w:t xml:space="preserve"> </w:t>
      </w:r>
      <w:r w:rsidR="007E42E9" w:rsidRPr="00C6321D">
        <w:rPr>
          <w:rFonts w:ascii="Arial" w:hAnsi="Arial" w:cs="Arial"/>
          <w:sz w:val="24"/>
          <w:szCs w:val="24"/>
        </w:rPr>
        <w:t>2  Решени</w:t>
      </w:r>
      <w:r w:rsidR="00C86A05">
        <w:rPr>
          <w:rFonts w:ascii="Arial" w:hAnsi="Arial" w:cs="Arial"/>
          <w:sz w:val="24"/>
          <w:szCs w:val="24"/>
        </w:rPr>
        <w:t>я</w:t>
      </w:r>
      <w:r w:rsidR="007E42E9" w:rsidRPr="00C6321D">
        <w:rPr>
          <w:rFonts w:ascii="Arial" w:hAnsi="Arial" w:cs="Arial"/>
          <w:sz w:val="24"/>
          <w:szCs w:val="24"/>
        </w:rPr>
        <w:t xml:space="preserve"> Думы МО «Боханский район» №9 от 29.04.2009г. «Коэффициенты с учетом категорий земель и (или) видов разрешенного использования земельных участков, применяемые к размеру арендной платы»:</w:t>
      </w:r>
    </w:p>
    <w:p w:rsidR="00301F89" w:rsidRPr="00C6321D" w:rsidRDefault="007E42E9" w:rsidP="006021A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321D">
        <w:rPr>
          <w:rFonts w:ascii="Arial" w:hAnsi="Arial" w:cs="Arial"/>
          <w:sz w:val="24"/>
          <w:szCs w:val="24"/>
        </w:rPr>
        <w:t>-</w:t>
      </w:r>
      <w:r w:rsidR="00C6321D" w:rsidRPr="00C6321D">
        <w:rPr>
          <w:rFonts w:ascii="Arial" w:hAnsi="Arial" w:cs="Arial"/>
          <w:sz w:val="24"/>
          <w:szCs w:val="24"/>
        </w:rPr>
        <w:t xml:space="preserve">  строку 5 </w:t>
      </w:r>
      <w:r w:rsidR="00301F89" w:rsidRPr="00C6321D">
        <w:rPr>
          <w:rFonts w:ascii="Arial" w:hAnsi="Arial" w:cs="Arial"/>
          <w:sz w:val="24"/>
          <w:szCs w:val="24"/>
        </w:rPr>
        <w:t>таблиц</w:t>
      </w:r>
      <w:r w:rsidR="00C6321D" w:rsidRPr="00C6321D">
        <w:rPr>
          <w:rFonts w:ascii="Arial" w:hAnsi="Arial" w:cs="Arial"/>
          <w:sz w:val="24"/>
          <w:szCs w:val="24"/>
        </w:rPr>
        <w:t>ы</w:t>
      </w:r>
      <w:r w:rsidR="00301F89" w:rsidRPr="00C6321D">
        <w:rPr>
          <w:rFonts w:ascii="Arial" w:hAnsi="Arial" w:cs="Arial"/>
          <w:sz w:val="24"/>
          <w:szCs w:val="24"/>
        </w:rPr>
        <w:t xml:space="preserve"> «Повышающие коэффициенты к арендной плате от ставки земельного налога</w:t>
      </w:r>
      <w:r w:rsidR="00C6321D" w:rsidRPr="00C6321D">
        <w:rPr>
          <w:rFonts w:ascii="Arial" w:hAnsi="Arial" w:cs="Arial"/>
          <w:sz w:val="24"/>
          <w:szCs w:val="24"/>
        </w:rPr>
        <w:t>» заменить</w:t>
      </w:r>
      <w:r w:rsidR="00301F89" w:rsidRPr="00C6321D">
        <w:rPr>
          <w:rFonts w:ascii="Arial" w:hAnsi="Arial" w:cs="Arial"/>
          <w:sz w:val="24"/>
          <w:szCs w:val="24"/>
        </w:rPr>
        <w:t xml:space="preserve"> строк</w:t>
      </w:r>
      <w:r w:rsidR="00C6321D" w:rsidRPr="00C6321D">
        <w:rPr>
          <w:rFonts w:ascii="Arial" w:hAnsi="Arial" w:cs="Arial"/>
          <w:sz w:val="24"/>
          <w:szCs w:val="24"/>
        </w:rPr>
        <w:t>ой</w:t>
      </w:r>
      <w:r w:rsidR="00301F89" w:rsidRPr="00C6321D">
        <w:rPr>
          <w:rFonts w:ascii="Arial" w:hAnsi="Arial" w:cs="Arial"/>
          <w:sz w:val="24"/>
          <w:szCs w:val="24"/>
        </w:rPr>
        <w:t xml:space="preserve"> </w:t>
      </w:r>
      <w:r w:rsidR="00C6321D" w:rsidRPr="00C6321D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706614" w:rsidRPr="00C6321D">
        <w:rPr>
          <w:rFonts w:ascii="Arial" w:hAnsi="Arial" w:cs="Arial"/>
          <w:sz w:val="24"/>
          <w:szCs w:val="24"/>
        </w:rPr>
        <w:t>:</w:t>
      </w:r>
    </w:p>
    <w:tbl>
      <w:tblPr>
        <w:tblW w:w="10865" w:type="dxa"/>
        <w:tblInd w:w="108" w:type="dxa"/>
        <w:tblLayout w:type="fixed"/>
        <w:tblLook w:val="0000"/>
      </w:tblPr>
      <w:tblGrid>
        <w:gridCol w:w="1031"/>
        <w:gridCol w:w="2088"/>
        <w:gridCol w:w="2732"/>
        <w:gridCol w:w="528"/>
        <w:gridCol w:w="992"/>
        <w:gridCol w:w="1412"/>
        <w:gridCol w:w="573"/>
        <w:gridCol w:w="1273"/>
        <w:gridCol w:w="236"/>
      </w:tblGrid>
      <w:tr w:rsidR="00706614" w:rsidRPr="00C6321D" w:rsidTr="00706614">
        <w:trPr>
          <w:gridBefore w:val="1"/>
          <w:wBefore w:w="1031" w:type="dxa"/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6614" w:rsidRPr="00C6321D" w:rsidRDefault="00706614" w:rsidP="00706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614" w:rsidRPr="00C6321D" w:rsidRDefault="00706614" w:rsidP="007066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6614" w:rsidRPr="00C6321D" w:rsidRDefault="00706614" w:rsidP="007066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6614" w:rsidRPr="00C6321D" w:rsidRDefault="00706614" w:rsidP="007066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6614" w:rsidRPr="00C6321D" w:rsidTr="00706614">
        <w:trPr>
          <w:gridBefore w:val="1"/>
          <w:wBefore w:w="1031" w:type="dxa"/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6614" w:rsidRPr="00C6321D" w:rsidRDefault="00706614" w:rsidP="007066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614" w:rsidRPr="00C6321D" w:rsidRDefault="00706614" w:rsidP="007066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6614" w:rsidRPr="00C6321D" w:rsidRDefault="00706614" w:rsidP="007066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6614" w:rsidRPr="00C6321D" w:rsidRDefault="00706614" w:rsidP="007066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6614" w:rsidRPr="00C6321D" w:rsidTr="00706614">
        <w:trPr>
          <w:gridAfter w:val="2"/>
          <w:wAfter w:w="1509" w:type="dxa"/>
          <w:trHeight w:val="38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14" w:rsidRPr="006021A6" w:rsidRDefault="00C6321D" w:rsidP="007066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021A6">
              <w:rPr>
                <w:rFonts w:ascii="Courier New" w:eastAsia="Times New Roman" w:hAnsi="Courier New" w:cs="Courier New"/>
                <w:b/>
              </w:rPr>
              <w:lastRenderedPageBreak/>
              <w:t>5</w:t>
            </w:r>
            <w:r w:rsidRPr="006021A6">
              <w:rPr>
                <w:rFonts w:ascii="Courier New" w:eastAsia="Times New Roman" w:hAnsi="Courier New" w:cs="Courier New"/>
              </w:rPr>
              <w:t xml:space="preserve">. </w:t>
            </w:r>
            <w:r w:rsidR="00706614" w:rsidRPr="006021A6">
              <w:rPr>
                <w:rFonts w:ascii="Courier New" w:eastAsia="Times New Roman" w:hAnsi="Courier New" w:cs="Courier New"/>
              </w:rPr>
              <w:t xml:space="preserve">Земельные участки, предназначенные для размещения  объектов торговли, общественного питания и бытового обслуживания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614" w:rsidRPr="006021A6" w:rsidRDefault="00706614" w:rsidP="0070661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021A6">
              <w:rPr>
                <w:rFonts w:ascii="Courier New" w:eastAsia="Times New Roman" w:hAnsi="Courier New" w:cs="Courier New"/>
                <w:color w:val="000000"/>
              </w:rPr>
              <w:t>Земельные участки для размещения объектов оптовой торговли; Земельные участки для размещения объектов розничной торговли ; Земельные участки ресторанов, кафе, баров  Земельные участки столовых при предприятиях и учреждениях и предприятий поставки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6614" w:rsidRPr="006021A6" w:rsidRDefault="00706614" w:rsidP="007066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021A6">
              <w:rPr>
                <w:rFonts w:ascii="Courier New" w:eastAsia="Times New Roman" w:hAnsi="Courier New" w:cs="Courier New"/>
              </w:rPr>
              <w:t>5,0</w:t>
            </w:r>
          </w:p>
          <w:p w:rsidR="00706614" w:rsidRPr="006021A6" w:rsidRDefault="00706614" w:rsidP="007066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021A6">
              <w:rPr>
                <w:rFonts w:ascii="Courier New" w:eastAsia="Times New Roman" w:hAnsi="Courier New" w:cs="Courier New"/>
              </w:rPr>
              <w:t>4,3</w:t>
            </w:r>
          </w:p>
          <w:p w:rsidR="00706614" w:rsidRPr="006021A6" w:rsidRDefault="00706614" w:rsidP="007066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021A6">
              <w:rPr>
                <w:rFonts w:ascii="Courier New" w:eastAsia="Times New Roman" w:hAnsi="Courier New" w:cs="Courier New"/>
              </w:rPr>
              <w:t>4,3</w:t>
            </w:r>
          </w:p>
          <w:p w:rsidR="00706614" w:rsidRPr="006021A6" w:rsidRDefault="00706614" w:rsidP="007066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021A6">
              <w:rPr>
                <w:rFonts w:ascii="Courier New" w:eastAsia="Times New Roman" w:hAnsi="Courier New" w:cs="Courier New"/>
              </w:rPr>
              <w:t>6,0</w:t>
            </w:r>
          </w:p>
          <w:p w:rsidR="00706614" w:rsidRPr="006021A6" w:rsidRDefault="00706614" w:rsidP="007066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021A6">
              <w:rPr>
                <w:rFonts w:ascii="Courier New" w:eastAsia="Times New Roman" w:hAnsi="Courier New" w:cs="Courier New"/>
              </w:rPr>
              <w:t>2,47</w:t>
            </w:r>
          </w:p>
          <w:p w:rsidR="00706614" w:rsidRPr="006021A6" w:rsidRDefault="00706614" w:rsidP="007066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021A6">
              <w:rPr>
                <w:rFonts w:ascii="Courier New" w:eastAsia="Times New Roman" w:hAnsi="Courier New" w:cs="Courier New"/>
              </w:rPr>
              <w:t>3,0</w:t>
            </w:r>
          </w:p>
          <w:p w:rsidR="00706614" w:rsidRPr="006021A6" w:rsidRDefault="00706614" w:rsidP="007066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021A6">
              <w:rPr>
                <w:rFonts w:ascii="Courier New" w:eastAsia="Times New Roman" w:hAnsi="Courier New" w:cs="Courier New"/>
              </w:rPr>
              <w:t>3,1</w:t>
            </w:r>
          </w:p>
          <w:p w:rsidR="00706614" w:rsidRPr="006021A6" w:rsidRDefault="00706614" w:rsidP="007066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021A6">
              <w:rPr>
                <w:rFonts w:ascii="Courier New" w:eastAsia="Times New Roman" w:hAnsi="Courier New" w:cs="Courier New"/>
              </w:rPr>
              <w:t>3,4</w:t>
            </w:r>
          </w:p>
          <w:p w:rsidR="00706614" w:rsidRPr="006021A6" w:rsidRDefault="00706614" w:rsidP="007066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021A6">
              <w:rPr>
                <w:rFonts w:ascii="Courier New" w:eastAsia="Times New Roman" w:hAnsi="Courier New" w:cs="Courier New"/>
              </w:rPr>
              <w:t>5,0</w:t>
            </w:r>
          </w:p>
          <w:p w:rsidR="00706614" w:rsidRPr="006021A6" w:rsidRDefault="00706614" w:rsidP="007066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021A6">
              <w:rPr>
                <w:rFonts w:ascii="Courier New" w:eastAsia="Times New Roman" w:hAnsi="Courier New" w:cs="Courier New"/>
              </w:rPr>
              <w:t>2,56</w:t>
            </w:r>
          </w:p>
          <w:p w:rsidR="00706614" w:rsidRPr="006021A6" w:rsidRDefault="00706614" w:rsidP="007066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021A6">
              <w:rPr>
                <w:rFonts w:ascii="Courier New" w:eastAsia="Times New Roman" w:hAnsi="Courier New" w:cs="Courier New"/>
              </w:rPr>
              <w:t>3,0</w:t>
            </w:r>
          </w:p>
          <w:p w:rsidR="00706614" w:rsidRPr="006021A6" w:rsidRDefault="00706614" w:rsidP="007066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021A6">
              <w:rPr>
                <w:rFonts w:ascii="Courier New" w:eastAsia="Times New Roman" w:hAnsi="Courier New" w:cs="Courier New"/>
              </w:rPr>
              <w:t>3,8</w:t>
            </w:r>
          </w:p>
          <w:p w:rsidR="00706614" w:rsidRPr="006021A6" w:rsidRDefault="00706614" w:rsidP="007066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021A6">
              <w:rPr>
                <w:rFonts w:ascii="Courier New" w:eastAsia="Times New Roman" w:hAnsi="Courier New" w:cs="Courier New"/>
              </w:rPr>
              <w:t>3,1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14" w:rsidRPr="006021A6" w:rsidRDefault="00706614" w:rsidP="007066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021A6">
              <w:rPr>
                <w:rFonts w:ascii="Courier New" w:eastAsia="Times New Roman" w:hAnsi="Courier New" w:cs="Courier New"/>
              </w:rPr>
              <w:t>п.Бохан</w:t>
            </w:r>
          </w:p>
          <w:p w:rsidR="00706614" w:rsidRPr="006021A6" w:rsidRDefault="00706614" w:rsidP="007066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021A6">
              <w:rPr>
                <w:rFonts w:ascii="Courier New" w:eastAsia="Times New Roman" w:hAnsi="Courier New" w:cs="Courier New"/>
              </w:rPr>
              <w:t>с.Александровское</w:t>
            </w:r>
          </w:p>
          <w:p w:rsidR="00706614" w:rsidRPr="006021A6" w:rsidRDefault="00706614" w:rsidP="007066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021A6">
              <w:rPr>
                <w:rFonts w:ascii="Courier New" w:eastAsia="Times New Roman" w:hAnsi="Courier New" w:cs="Courier New"/>
              </w:rPr>
              <w:t>с.Олонки</w:t>
            </w:r>
          </w:p>
          <w:p w:rsidR="00706614" w:rsidRPr="006021A6" w:rsidRDefault="00706614" w:rsidP="007066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021A6">
              <w:rPr>
                <w:rFonts w:ascii="Courier New" w:eastAsia="Times New Roman" w:hAnsi="Courier New" w:cs="Courier New"/>
              </w:rPr>
              <w:t>с.Буреть</w:t>
            </w:r>
          </w:p>
          <w:p w:rsidR="00706614" w:rsidRPr="006021A6" w:rsidRDefault="00706614" w:rsidP="007066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021A6">
              <w:rPr>
                <w:rFonts w:ascii="Courier New" w:eastAsia="Times New Roman" w:hAnsi="Courier New" w:cs="Courier New"/>
              </w:rPr>
              <w:t>с.Тараса</w:t>
            </w:r>
          </w:p>
          <w:p w:rsidR="00706614" w:rsidRPr="006021A6" w:rsidRDefault="00706614" w:rsidP="007066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6021A6">
              <w:rPr>
                <w:rFonts w:ascii="Courier New" w:eastAsia="Times New Roman" w:hAnsi="Courier New" w:cs="Courier New"/>
              </w:rPr>
              <w:t>с.Середкино</w:t>
            </w:r>
            <w:proofErr w:type="spellEnd"/>
          </w:p>
          <w:p w:rsidR="00706614" w:rsidRPr="006021A6" w:rsidRDefault="00706614" w:rsidP="007066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021A6">
              <w:rPr>
                <w:rFonts w:ascii="Courier New" w:eastAsia="Times New Roman" w:hAnsi="Courier New" w:cs="Courier New"/>
              </w:rPr>
              <w:t>с.Казачье</w:t>
            </w:r>
          </w:p>
          <w:p w:rsidR="00706614" w:rsidRPr="006021A6" w:rsidRDefault="00706614" w:rsidP="007066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021A6">
              <w:rPr>
                <w:rFonts w:ascii="Courier New" w:eastAsia="Times New Roman" w:hAnsi="Courier New" w:cs="Courier New"/>
              </w:rPr>
              <w:t>с.Каменка</w:t>
            </w:r>
          </w:p>
          <w:p w:rsidR="00706614" w:rsidRPr="006021A6" w:rsidRDefault="00706614" w:rsidP="007066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6021A6">
              <w:rPr>
                <w:rFonts w:ascii="Courier New" w:eastAsia="Times New Roman" w:hAnsi="Courier New" w:cs="Courier New"/>
              </w:rPr>
              <w:t>с.НоваяИда</w:t>
            </w:r>
            <w:proofErr w:type="spellEnd"/>
          </w:p>
          <w:p w:rsidR="00706614" w:rsidRPr="006021A6" w:rsidRDefault="00706614" w:rsidP="007066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6021A6">
              <w:rPr>
                <w:rFonts w:ascii="Courier New" w:eastAsia="Times New Roman" w:hAnsi="Courier New" w:cs="Courier New"/>
              </w:rPr>
              <w:t>с.Дундай</w:t>
            </w:r>
            <w:proofErr w:type="spellEnd"/>
          </w:p>
          <w:p w:rsidR="00706614" w:rsidRPr="006021A6" w:rsidRDefault="00706614" w:rsidP="007066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6021A6">
              <w:rPr>
                <w:rFonts w:ascii="Courier New" w:eastAsia="Times New Roman" w:hAnsi="Courier New" w:cs="Courier New"/>
              </w:rPr>
              <w:t>с.Тихоновка</w:t>
            </w:r>
            <w:proofErr w:type="spellEnd"/>
          </w:p>
          <w:p w:rsidR="00706614" w:rsidRPr="006021A6" w:rsidRDefault="00706614" w:rsidP="007066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6021A6">
              <w:rPr>
                <w:rFonts w:ascii="Courier New" w:eastAsia="Times New Roman" w:hAnsi="Courier New" w:cs="Courier New"/>
              </w:rPr>
              <w:t>с.Хохорск</w:t>
            </w:r>
            <w:proofErr w:type="spellEnd"/>
          </w:p>
          <w:p w:rsidR="00706614" w:rsidRPr="006021A6" w:rsidRDefault="00706614" w:rsidP="007066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6021A6">
              <w:rPr>
                <w:rFonts w:ascii="Courier New" w:eastAsia="Times New Roman" w:hAnsi="Courier New" w:cs="Courier New"/>
              </w:rPr>
              <w:t>с.Укыр</w:t>
            </w:r>
            <w:proofErr w:type="spellEnd"/>
          </w:p>
        </w:tc>
      </w:tr>
    </w:tbl>
    <w:p w:rsidR="00706614" w:rsidRPr="00C6321D" w:rsidRDefault="00706614" w:rsidP="007E42E9">
      <w:pPr>
        <w:pStyle w:val="a3"/>
        <w:spacing w:after="0" w:line="240" w:lineRule="auto"/>
        <w:ind w:left="66"/>
        <w:jc w:val="both"/>
        <w:rPr>
          <w:rFonts w:ascii="Arial" w:hAnsi="Arial" w:cs="Arial"/>
          <w:sz w:val="24"/>
          <w:szCs w:val="24"/>
        </w:rPr>
      </w:pPr>
    </w:p>
    <w:p w:rsidR="00706614" w:rsidRPr="00C6321D" w:rsidRDefault="00706614" w:rsidP="007E42E9">
      <w:pPr>
        <w:pStyle w:val="a3"/>
        <w:spacing w:after="0" w:line="240" w:lineRule="auto"/>
        <w:ind w:left="66"/>
        <w:jc w:val="both"/>
        <w:rPr>
          <w:rFonts w:ascii="Arial" w:hAnsi="Arial" w:cs="Arial"/>
          <w:sz w:val="24"/>
          <w:szCs w:val="24"/>
        </w:rPr>
      </w:pPr>
    </w:p>
    <w:p w:rsidR="00C86A05" w:rsidRDefault="006021A6" w:rsidP="006021A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86A05">
        <w:rPr>
          <w:rFonts w:ascii="Arial" w:hAnsi="Arial" w:cs="Arial"/>
          <w:sz w:val="24"/>
          <w:szCs w:val="24"/>
        </w:rPr>
        <w:t xml:space="preserve">Дополнить </w:t>
      </w:r>
      <w:r w:rsidR="00C86A05" w:rsidRPr="00C6321D">
        <w:rPr>
          <w:rFonts w:ascii="Arial" w:hAnsi="Arial" w:cs="Arial"/>
          <w:sz w:val="24"/>
          <w:szCs w:val="24"/>
        </w:rPr>
        <w:t>Решени</w:t>
      </w:r>
      <w:r w:rsidR="00C86A05">
        <w:rPr>
          <w:rFonts w:ascii="Arial" w:hAnsi="Arial" w:cs="Arial"/>
          <w:sz w:val="24"/>
          <w:szCs w:val="24"/>
        </w:rPr>
        <w:t>е</w:t>
      </w:r>
      <w:r w:rsidR="00C86A05" w:rsidRPr="00C6321D">
        <w:rPr>
          <w:rFonts w:ascii="Arial" w:hAnsi="Arial" w:cs="Arial"/>
          <w:sz w:val="24"/>
          <w:szCs w:val="24"/>
        </w:rPr>
        <w:t xml:space="preserve"> Думы </w:t>
      </w:r>
      <w:r w:rsidR="00C86A05">
        <w:rPr>
          <w:rFonts w:ascii="Arial" w:hAnsi="Arial" w:cs="Arial"/>
          <w:sz w:val="24"/>
          <w:szCs w:val="24"/>
        </w:rPr>
        <w:t>муниципального образования</w:t>
      </w:r>
      <w:r w:rsidR="00C86A05" w:rsidRPr="00C6321D">
        <w:rPr>
          <w:rFonts w:ascii="Arial" w:hAnsi="Arial" w:cs="Arial"/>
          <w:sz w:val="24"/>
          <w:szCs w:val="24"/>
        </w:rPr>
        <w:t xml:space="preserve"> «Боханский район» №9 от 29.04.2009г. «Коэффициенты с учетом категорий земель и (или) видов разрешенного использования земельных участков, применяемые к размеру арендной платы»</w:t>
      </w:r>
      <w:r w:rsidR="00C86A05">
        <w:rPr>
          <w:rFonts w:ascii="Arial" w:hAnsi="Arial" w:cs="Arial"/>
          <w:sz w:val="24"/>
          <w:szCs w:val="24"/>
        </w:rPr>
        <w:t xml:space="preserve"> приложением № 3</w:t>
      </w:r>
      <w:r w:rsidR="00C86A05" w:rsidRPr="00C86A05">
        <w:rPr>
          <w:rFonts w:ascii="Arial" w:hAnsi="Arial" w:cs="Arial"/>
          <w:sz w:val="24"/>
          <w:szCs w:val="24"/>
        </w:rPr>
        <w:t xml:space="preserve"> </w:t>
      </w:r>
      <w:r w:rsidR="00C86A05">
        <w:rPr>
          <w:rFonts w:ascii="Arial" w:hAnsi="Arial" w:cs="Arial"/>
          <w:sz w:val="24"/>
          <w:szCs w:val="24"/>
        </w:rPr>
        <w:t>«Э</w:t>
      </w:r>
      <w:r w:rsidR="00C86A05" w:rsidRPr="00C6321D">
        <w:rPr>
          <w:rFonts w:ascii="Arial" w:hAnsi="Arial" w:cs="Arial"/>
          <w:sz w:val="24"/>
          <w:szCs w:val="24"/>
        </w:rPr>
        <w:t>кономическо</w:t>
      </w:r>
      <w:r w:rsidR="00C86A05">
        <w:rPr>
          <w:rFonts w:ascii="Arial" w:hAnsi="Arial" w:cs="Arial"/>
          <w:sz w:val="24"/>
          <w:szCs w:val="24"/>
        </w:rPr>
        <w:t>е</w:t>
      </w:r>
      <w:r w:rsidR="00C86A05" w:rsidRPr="00C6321D">
        <w:rPr>
          <w:rFonts w:ascii="Arial" w:hAnsi="Arial" w:cs="Arial"/>
          <w:sz w:val="24"/>
          <w:szCs w:val="24"/>
        </w:rPr>
        <w:t xml:space="preserve"> обосновани</w:t>
      </w:r>
      <w:r w:rsidR="00C86A05">
        <w:rPr>
          <w:rFonts w:ascii="Arial" w:hAnsi="Arial" w:cs="Arial"/>
          <w:sz w:val="24"/>
          <w:szCs w:val="24"/>
        </w:rPr>
        <w:t>е</w:t>
      </w:r>
      <w:r w:rsidR="00C86A05" w:rsidRPr="00C6321D">
        <w:rPr>
          <w:rFonts w:ascii="Arial" w:hAnsi="Arial" w:cs="Arial"/>
          <w:sz w:val="24"/>
          <w:szCs w:val="24"/>
        </w:rPr>
        <w:t xml:space="preserve"> коэффициентов, применяемых к размеру арендной платы за использование земельных участков, в зависимости от вида разрешенного использования и функционального назначения на территории муниципального образования «Боханский район»</w:t>
      </w:r>
      <w:r w:rsidR="00C86A05">
        <w:rPr>
          <w:rFonts w:ascii="Arial" w:hAnsi="Arial" w:cs="Arial"/>
          <w:sz w:val="24"/>
          <w:szCs w:val="24"/>
        </w:rPr>
        <w:t>»</w:t>
      </w:r>
    </w:p>
    <w:p w:rsidR="00C6321D" w:rsidRPr="00C6321D" w:rsidRDefault="006021A6" w:rsidP="006021A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E42E9" w:rsidRPr="00C6321D">
        <w:rPr>
          <w:rFonts w:ascii="Arial" w:hAnsi="Arial" w:cs="Arial"/>
          <w:sz w:val="24"/>
          <w:szCs w:val="24"/>
        </w:rPr>
        <w:t>Направить настоящее Решение Думы мэру МО «Боханский район» для подписания и опубликования в газете «Сельская правда» и на официальном сайте администрации МО «Боханский район» в сети интернет.</w:t>
      </w:r>
    </w:p>
    <w:p w:rsidR="007E42E9" w:rsidRPr="00C6321D" w:rsidRDefault="00C86A05" w:rsidP="006021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E42E9" w:rsidRPr="00C6321D">
        <w:rPr>
          <w:rFonts w:ascii="Arial" w:hAnsi="Arial" w:cs="Arial"/>
          <w:sz w:val="24"/>
          <w:szCs w:val="24"/>
        </w:rPr>
        <w:t>. Настоящее решение вступает в силу с момента его официального опубликования (обнародования).</w:t>
      </w:r>
    </w:p>
    <w:p w:rsidR="007E42E9" w:rsidRPr="00C6321D" w:rsidRDefault="007E42E9" w:rsidP="007E4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21D" w:rsidRPr="00C6321D" w:rsidRDefault="00C6321D" w:rsidP="007E4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21D" w:rsidRPr="00C6321D" w:rsidRDefault="007E42E9" w:rsidP="007E4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321D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6021A6" w:rsidRDefault="007E42E9" w:rsidP="007E4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321D">
        <w:rPr>
          <w:rFonts w:ascii="Arial" w:hAnsi="Arial" w:cs="Arial"/>
          <w:sz w:val="24"/>
          <w:szCs w:val="24"/>
        </w:rPr>
        <w:t xml:space="preserve">МО «Боханский район» </w:t>
      </w:r>
      <w:r w:rsidR="00C6321D" w:rsidRPr="00C6321D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C6321D">
        <w:rPr>
          <w:rFonts w:ascii="Arial" w:hAnsi="Arial" w:cs="Arial"/>
          <w:sz w:val="24"/>
          <w:szCs w:val="24"/>
        </w:rPr>
        <w:t xml:space="preserve">         </w:t>
      </w:r>
      <w:r w:rsidR="00C6321D" w:rsidRPr="00C6321D">
        <w:rPr>
          <w:rFonts w:ascii="Arial" w:hAnsi="Arial" w:cs="Arial"/>
          <w:sz w:val="24"/>
          <w:szCs w:val="24"/>
        </w:rPr>
        <w:t xml:space="preserve">          </w:t>
      </w:r>
    </w:p>
    <w:p w:rsidR="00C6321D" w:rsidRPr="00C6321D" w:rsidRDefault="007E42E9" w:rsidP="007E4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321D">
        <w:rPr>
          <w:rFonts w:ascii="Arial" w:hAnsi="Arial" w:cs="Arial"/>
          <w:sz w:val="24"/>
          <w:szCs w:val="24"/>
        </w:rPr>
        <w:t>Л.И. Позднякова</w:t>
      </w:r>
    </w:p>
    <w:p w:rsidR="007E42E9" w:rsidRPr="00C6321D" w:rsidRDefault="007E42E9" w:rsidP="007E4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1A6" w:rsidRDefault="007E42E9" w:rsidP="00C81B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321D">
        <w:rPr>
          <w:rFonts w:ascii="Arial" w:hAnsi="Arial" w:cs="Arial"/>
          <w:sz w:val="24"/>
          <w:szCs w:val="24"/>
        </w:rPr>
        <w:t xml:space="preserve">Мэр МО «Боханский район»     </w:t>
      </w:r>
      <w:bookmarkStart w:id="0" w:name="_GoBack"/>
      <w:bookmarkEnd w:id="0"/>
      <w:r w:rsidR="00C6321D" w:rsidRPr="00C6321D">
        <w:rPr>
          <w:rFonts w:ascii="Arial" w:hAnsi="Arial" w:cs="Arial"/>
          <w:sz w:val="24"/>
          <w:szCs w:val="24"/>
        </w:rPr>
        <w:t xml:space="preserve">                                    </w:t>
      </w:r>
      <w:r w:rsidR="00C6321D">
        <w:rPr>
          <w:rFonts w:ascii="Arial" w:hAnsi="Arial" w:cs="Arial"/>
          <w:sz w:val="24"/>
          <w:szCs w:val="24"/>
        </w:rPr>
        <w:t xml:space="preserve">        </w:t>
      </w:r>
      <w:r w:rsidR="00C6321D" w:rsidRPr="00C6321D">
        <w:rPr>
          <w:rFonts w:ascii="Arial" w:hAnsi="Arial" w:cs="Arial"/>
          <w:sz w:val="24"/>
          <w:szCs w:val="24"/>
        </w:rPr>
        <w:t xml:space="preserve">         </w:t>
      </w:r>
      <w:r w:rsidRPr="00C6321D">
        <w:rPr>
          <w:rFonts w:ascii="Arial" w:hAnsi="Arial" w:cs="Arial"/>
          <w:sz w:val="24"/>
          <w:szCs w:val="24"/>
        </w:rPr>
        <w:t xml:space="preserve"> </w:t>
      </w:r>
    </w:p>
    <w:p w:rsidR="006D6095" w:rsidRDefault="007E42E9" w:rsidP="00C81B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321D">
        <w:rPr>
          <w:rFonts w:ascii="Arial" w:hAnsi="Arial" w:cs="Arial"/>
          <w:sz w:val="24"/>
          <w:szCs w:val="24"/>
        </w:rPr>
        <w:t>С.А. Серёдкин</w:t>
      </w:r>
    </w:p>
    <w:p w:rsidR="006021A6" w:rsidRDefault="006021A6" w:rsidP="00C81B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1A6" w:rsidRDefault="006021A6" w:rsidP="00C81B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126"/>
        <w:gridCol w:w="4879"/>
      </w:tblGrid>
      <w:tr w:rsidR="006021A6" w:rsidRPr="005C1947" w:rsidTr="008847A9">
        <w:tc>
          <w:tcPr>
            <w:tcW w:w="4926" w:type="dxa"/>
          </w:tcPr>
          <w:p w:rsidR="006021A6" w:rsidRPr="005C1947" w:rsidRDefault="006021A6" w:rsidP="008847A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6021A6" w:rsidRDefault="006021A6" w:rsidP="008847A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581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</w:p>
          <w:p w:rsidR="006021A6" w:rsidRPr="00807581" w:rsidRDefault="006021A6" w:rsidP="008847A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581">
              <w:rPr>
                <w:rFonts w:ascii="Times New Roman" w:hAnsi="Times New Roman"/>
                <w:b/>
                <w:sz w:val="24"/>
                <w:szCs w:val="24"/>
              </w:rPr>
              <w:t xml:space="preserve"> к Решению Думы </w:t>
            </w:r>
          </w:p>
          <w:p w:rsidR="006021A6" w:rsidRDefault="006021A6" w:rsidP="008847A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5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Pr="00807581">
              <w:rPr>
                <w:rFonts w:ascii="Times New Roman" w:hAnsi="Times New Roman"/>
                <w:b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807581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  <w:r w:rsidRPr="0080758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0758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6021A6" w:rsidRPr="005C1947" w:rsidRDefault="006021A6" w:rsidP="008847A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21A6" w:rsidRPr="00B2060D" w:rsidRDefault="006021A6" w:rsidP="006021A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2060D">
        <w:rPr>
          <w:rFonts w:ascii="Times New Roman" w:hAnsi="Times New Roman"/>
          <w:b/>
          <w:sz w:val="24"/>
          <w:szCs w:val="24"/>
        </w:rPr>
        <w:t xml:space="preserve">Экономическое обоснование </w:t>
      </w:r>
    </w:p>
    <w:p w:rsidR="006021A6" w:rsidRPr="00B2060D" w:rsidRDefault="006021A6" w:rsidP="006021A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2060D">
        <w:rPr>
          <w:rFonts w:ascii="Times New Roman" w:hAnsi="Times New Roman"/>
          <w:b/>
          <w:sz w:val="24"/>
          <w:szCs w:val="24"/>
        </w:rPr>
        <w:t xml:space="preserve">коэффициентов, применяемых к размеру арендной платы </w:t>
      </w:r>
    </w:p>
    <w:p w:rsidR="006021A6" w:rsidRPr="00B2060D" w:rsidRDefault="006021A6" w:rsidP="006021A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2060D">
        <w:rPr>
          <w:rFonts w:ascii="Times New Roman" w:hAnsi="Times New Roman"/>
          <w:b/>
          <w:sz w:val="24"/>
          <w:szCs w:val="24"/>
        </w:rPr>
        <w:t xml:space="preserve">за использование земельных участков, </w:t>
      </w:r>
    </w:p>
    <w:p w:rsidR="006021A6" w:rsidRPr="00B2060D" w:rsidRDefault="006021A6" w:rsidP="006021A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2060D">
        <w:rPr>
          <w:rFonts w:ascii="Times New Roman" w:hAnsi="Times New Roman"/>
          <w:b/>
          <w:sz w:val="24"/>
          <w:szCs w:val="24"/>
        </w:rPr>
        <w:t xml:space="preserve">в зависимости от вида разрешенного использования и функционального назначения </w:t>
      </w:r>
    </w:p>
    <w:p w:rsidR="006021A6" w:rsidRPr="00B2060D" w:rsidRDefault="006021A6" w:rsidP="006021A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2060D">
        <w:rPr>
          <w:rFonts w:ascii="Times New Roman" w:hAnsi="Times New Roman"/>
          <w:b/>
          <w:sz w:val="24"/>
          <w:szCs w:val="24"/>
        </w:rPr>
        <w:t>на территории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Бохан</w:t>
      </w:r>
      <w:r w:rsidRPr="00B2060D">
        <w:rPr>
          <w:rFonts w:ascii="Times New Roman" w:hAnsi="Times New Roman"/>
          <w:b/>
          <w:sz w:val="24"/>
          <w:szCs w:val="24"/>
        </w:rPr>
        <w:t>ский район»</w:t>
      </w:r>
    </w:p>
    <w:p w:rsidR="006021A6" w:rsidRPr="005E08C4" w:rsidRDefault="006021A6" w:rsidP="006021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021A6" w:rsidRPr="007C15F7" w:rsidRDefault="006021A6" w:rsidP="006021A6">
      <w:pPr>
        <w:spacing w:after="0" w:line="240" w:lineRule="auto"/>
        <w:ind w:firstLine="72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C15F7">
        <w:rPr>
          <w:rFonts w:ascii="Arial" w:hAnsi="Arial" w:cs="Arial"/>
          <w:sz w:val="24"/>
          <w:szCs w:val="24"/>
        </w:rPr>
        <w:t xml:space="preserve">Согласно Земельному кодексу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7C15F7">
          <w:rPr>
            <w:rFonts w:ascii="Arial" w:hAnsi="Arial" w:cs="Arial"/>
            <w:sz w:val="24"/>
            <w:szCs w:val="24"/>
          </w:rPr>
          <w:t>2001 г</w:t>
        </w:r>
      </w:smartTag>
      <w:r w:rsidRPr="007C15F7">
        <w:rPr>
          <w:rFonts w:ascii="Arial" w:hAnsi="Arial" w:cs="Arial"/>
          <w:sz w:val="24"/>
          <w:szCs w:val="24"/>
        </w:rPr>
        <w:t>. № 136-ФЗ (далее – ЗК РФ) использование земли в Российской Федерации является платным. Формами платы за использование земли является земельный налог и арендная плата.</w:t>
      </w:r>
      <w:r w:rsidRPr="007C15F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</w:t>
      </w:r>
    </w:p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За земли, переданные в аренду, взимается арендная плата.</w:t>
      </w:r>
    </w:p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65302"/>
      <w:r w:rsidRPr="007C15F7">
        <w:rPr>
          <w:rFonts w:ascii="Arial" w:hAnsi="Arial" w:cs="Arial"/>
          <w:sz w:val="24"/>
          <w:szCs w:val="24"/>
        </w:rPr>
        <w:t xml:space="preserve">Порядок определения размера арендной платы, порядок, условия и сроки внесения арендной платы за земли, находящиеся в собственности </w:t>
      </w:r>
      <w:r w:rsidRPr="007C15F7">
        <w:rPr>
          <w:rFonts w:ascii="Arial" w:hAnsi="Arial" w:cs="Arial"/>
          <w:sz w:val="24"/>
          <w:szCs w:val="24"/>
        </w:rPr>
        <w:lastRenderedPageBreak/>
        <w:t>Российской Федерации, субъектов Российской Федерации или муниципальной собственности, устанавливаются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6021A6" w:rsidRPr="007C15F7" w:rsidRDefault="006021A6" w:rsidP="006021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65303"/>
      <w:bookmarkEnd w:id="1"/>
      <w:r w:rsidRPr="007C15F7">
        <w:rPr>
          <w:rFonts w:ascii="Arial" w:hAnsi="Arial" w:cs="Arial"/>
          <w:sz w:val="24"/>
          <w:szCs w:val="24"/>
        </w:rPr>
        <w:t xml:space="preserve">Постановлением Правительства Иркутской области от  01.12.2015 г. № 601-пп утверждено Положение о порядке определения размера арендной платы за земельные участки, государственная собственность на которые не разграничена (далее – Положение). </w:t>
      </w:r>
    </w:p>
    <w:p w:rsidR="006021A6" w:rsidRPr="007C15F7" w:rsidRDefault="006021A6" w:rsidP="006021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Согласно Положения </w:t>
      </w:r>
      <w:bookmarkStart w:id="3" w:name="sub_92"/>
      <w:r w:rsidRPr="007C15F7">
        <w:rPr>
          <w:rFonts w:ascii="Arial" w:hAnsi="Arial" w:cs="Arial"/>
          <w:sz w:val="24"/>
          <w:szCs w:val="24"/>
        </w:rPr>
        <w:t>арендная плата за использование земельного участка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  <w:bookmarkEnd w:id="3"/>
      <w:r w:rsidRPr="007C15F7">
        <w:rPr>
          <w:rFonts w:ascii="Arial" w:hAnsi="Arial" w:cs="Arial"/>
          <w:sz w:val="24"/>
          <w:szCs w:val="24"/>
        </w:rPr>
        <w:t xml:space="preserve"> Арендная плата в год за использование земельного участка устанавливается в размере налоговой ставки земельного налога за соответствующий земельный участок либо в ином размере в соответствии с пунктами 5, 6 Положения и определяется в договоре аренды земельного участка с учетом уровня инфляции (максимального значения уровня инфляции), установленного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утвержден результат определения кадастровой стоимости земельного участка. </w:t>
      </w:r>
    </w:p>
    <w:p w:rsidR="006021A6" w:rsidRPr="007C15F7" w:rsidRDefault="006021A6" w:rsidP="006021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Размер арендной платы за использование земельных участков, определяемый в соответствии с Положением, за исключением случаев, установленных пунктами 5, 6 Положения, не может быть менее налоговой ставки земельного налога за соответствующий земельный участок в отношении передаваемого в аренду земельного участка.</w:t>
      </w:r>
    </w:p>
    <w:p w:rsidR="006021A6" w:rsidRPr="007C15F7" w:rsidRDefault="006021A6" w:rsidP="006021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932"/>
      <w:r w:rsidRPr="007C15F7">
        <w:rPr>
          <w:rFonts w:ascii="Arial" w:hAnsi="Arial" w:cs="Arial"/>
          <w:sz w:val="24"/>
          <w:szCs w:val="24"/>
        </w:rPr>
        <w:t>Для целей налогообложения и в иных случаях, предусмотренных ЗК РФ, федеральными законами, устанавливается кадастровая стоимость земельного участка. Кадастровая стоимость земельного участка также может применяться для определения арендной платы за земельный участок, находящийся в государственной или муниципальной собственности.</w:t>
      </w:r>
    </w:p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662"/>
      <w:r w:rsidRPr="007C15F7">
        <w:rPr>
          <w:rFonts w:ascii="Arial" w:hAnsi="Arial" w:cs="Arial"/>
          <w:sz w:val="24"/>
          <w:szCs w:val="24"/>
        </w:rPr>
        <w:t>Для установления кадастровой стоимости земельных участков проводится государственная кадастровая оценка земель. Государственная кадастровая оценка земель проводится в соответствии с законодательством Российской Федерации об оценочной деятельности.</w:t>
      </w:r>
    </w:p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6622"/>
      <w:bookmarkEnd w:id="5"/>
      <w:r w:rsidRPr="007C15F7">
        <w:rPr>
          <w:rFonts w:ascii="Arial" w:hAnsi="Arial" w:cs="Arial"/>
          <w:sz w:val="24"/>
          <w:szCs w:val="24"/>
        </w:rPr>
        <w:t>Органы исполнительной власти субъектов Российской Федерации утверждают средний уровень кадастровой стоимости по муниципальному району.</w:t>
      </w:r>
    </w:p>
    <w:bookmarkEnd w:id="6"/>
    <w:p w:rsidR="006021A6" w:rsidRPr="007C15F7" w:rsidRDefault="006021A6" w:rsidP="006021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Кадастровая стоимость земельных участков на территории Иркутской области утверждена постановлениями Правительства Иркутской области:</w:t>
      </w:r>
    </w:p>
    <w:p w:rsidR="006021A6" w:rsidRPr="007C15F7" w:rsidRDefault="006021A6" w:rsidP="006021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- № 517-ПП от 15 ноября </w:t>
      </w:r>
      <w:smartTag w:uri="urn:schemas-microsoft-com:office:smarttags" w:element="metricconverter">
        <w:smartTagPr>
          <w:attr w:name="ProductID" w:val="2013 г"/>
        </w:smartTagPr>
        <w:r w:rsidRPr="007C15F7">
          <w:rPr>
            <w:rFonts w:ascii="Arial" w:hAnsi="Arial" w:cs="Arial"/>
            <w:sz w:val="24"/>
            <w:szCs w:val="24"/>
          </w:rPr>
          <w:t>2013 г</w:t>
        </w:r>
      </w:smartTag>
      <w:r w:rsidRPr="007C15F7">
        <w:rPr>
          <w:rFonts w:ascii="Arial" w:hAnsi="Arial" w:cs="Arial"/>
          <w:sz w:val="24"/>
          <w:szCs w:val="24"/>
        </w:rPr>
        <w:t xml:space="preserve">. (в редакции постановления № 239-ПП от  5 мая </w:t>
      </w:r>
      <w:smartTag w:uri="urn:schemas-microsoft-com:office:smarttags" w:element="metricconverter">
        <w:smartTagPr>
          <w:attr w:name="ProductID" w:val="2014 г"/>
        </w:smartTagPr>
        <w:r w:rsidRPr="007C15F7">
          <w:rPr>
            <w:rFonts w:ascii="Arial" w:hAnsi="Arial" w:cs="Arial"/>
            <w:sz w:val="24"/>
            <w:szCs w:val="24"/>
          </w:rPr>
          <w:t>2014 г</w:t>
        </w:r>
      </w:smartTag>
      <w:r w:rsidRPr="007C15F7">
        <w:rPr>
          <w:rFonts w:ascii="Arial" w:hAnsi="Arial" w:cs="Arial"/>
          <w:sz w:val="24"/>
          <w:szCs w:val="24"/>
        </w:rPr>
        <w:t xml:space="preserve">.) – в составе земель населенных пунктов;   </w:t>
      </w:r>
    </w:p>
    <w:p w:rsidR="006021A6" w:rsidRPr="007C15F7" w:rsidRDefault="006021A6" w:rsidP="006021A6">
      <w:pPr>
        <w:pStyle w:val="a4"/>
        <w:ind w:left="0" w:firstLine="720"/>
        <w:rPr>
          <w:sz w:val="24"/>
          <w:szCs w:val="24"/>
        </w:rPr>
      </w:pPr>
      <w:r w:rsidRPr="007C15F7">
        <w:rPr>
          <w:sz w:val="24"/>
          <w:szCs w:val="24"/>
        </w:rPr>
        <w:t xml:space="preserve">- № 11-ПП от 14 января </w:t>
      </w:r>
      <w:smartTag w:uri="urn:schemas-microsoft-com:office:smarttags" w:element="metricconverter">
        <w:smartTagPr>
          <w:attr w:name="ProductID" w:val="2014 г"/>
        </w:smartTagPr>
        <w:r w:rsidRPr="007C15F7">
          <w:rPr>
            <w:sz w:val="24"/>
            <w:szCs w:val="24"/>
          </w:rPr>
          <w:t>2014 г</w:t>
        </w:r>
      </w:smartTag>
      <w:r w:rsidRPr="007C15F7">
        <w:rPr>
          <w:sz w:val="24"/>
          <w:szCs w:val="24"/>
        </w:rPr>
        <w:t xml:space="preserve">. – в составе земель промышленности, 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  </w:t>
      </w:r>
    </w:p>
    <w:p w:rsidR="006021A6" w:rsidRPr="007C15F7" w:rsidRDefault="006021A6" w:rsidP="006021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- № 10-ПП от 16 января </w:t>
      </w:r>
      <w:smartTag w:uri="urn:schemas-microsoft-com:office:smarttags" w:element="metricconverter">
        <w:smartTagPr>
          <w:attr w:name="ProductID" w:val="2012 г"/>
        </w:smartTagPr>
        <w:r w:rsidRPr="007C15F7">
          <w:rPr>
            <w:rFonts w:ascii="Arial" w:hAnsi="Arial" w:cs="Arial"/>
            <w:sz w:val="24"/>
            <w:szCs w:val="24"/>
          </w:rPr>
          <w:t>2012 г</w:t>
        </w:r>
      </w:smartTag>
      <w:r w:rsidRPr="007C15F7">
        <w:rPr>
          <w:rFonts w:ascii="Arial" w:hAnsi="Arial" w:cs="Arial"/>
          <w:sz w:val="24"/>
          <w:szCs w:val="24"/>
        </w:rPr>
        <w:t xml:space="preserve">. (в редакции постановлений № 375-ПП от  4 июля </w:t>
      </w:r>
      <w:smartTag w:uri="urn:schemas-microsoft-com:office:smarttags" w:element="metricconverter">
        <w:smartTagPr>
          <w:attr w:name="ProductID" w:val="2012 г"/>
        </w:smartTagPr>
        <w:r w:rsidRPr="007C15F7">
          <w:rPr>
            <w:rFonts w:ascii="Arial" w:hAnsi="Arial" w:cs="Arial"/>
            <w:sz w:val="24"/>
            <w:szCs w:val="24"/>
          </w:rPr>
          <w:t>2012 г</w:t>
        </w:r>
      </w:smartTag>
      <w:r w:rsidRPr="007C15F7">
        <w:rPr>
          <w:rFonts w:ascii="Arial" w:hAnsi="Arial" w:cs="Arial"/>
          <w:sz w:val="24"/>
          <w:szCs w:val="24"/>
        </w:rPr>
        <w:t xml:space="preserve">., № 624-ПП от 7 ноября </w:t>
      </w:r>
      <w:smartTag w:uri="urn:schemas-microsoft-com:office:smarttags" w:element="metricconverter">
        <w:smartTagPr>
          <w:attr w:name="ProductID" w:val="2012 г"/>
        </w:smartTagPr>
        <w:r w:rsidRPr="007C15F7">
          <w:rPr>
            <w:rFonts w:ascii="Arial" w:hAnsi="Arial" w:cs="Arial"/>
            <w:sz w:val="24"/>
            <w:szCs w:val="24"/>
          </w:rPr>
          <w:t>2012 г</w:t>
        </w:r>
      </w:smartTag>
      <w:r w:rsidRPr="007C15F7">
        <w:rPr>
          <w:rFonts w:ascii="Arial" w:hAnsi="Arial" w:cs="Arial"/>
          <w:sz w:val="24"/>
          <w:szCs w:val="24"/>
        </w:rPr>
        <w:t>.) – в составе земель сельскохозяйственного назначения.</w:t>
      </w:r>
    </w:p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Согласно Положения органы местного самоуправления муниципальных районов  Иркутской области вправе установить экономически обоснованные коэффициенты с учетом категорий земель и (или) видов разрешенного использования земельных участков, применяемые к размеру арендной платы, рассчитываемой в соответствии с абзацем 2 пункта 3 Положения. Допускается изменение этих коэффициентов, но не чаще одного раза в шесть месяцев.</w:t>
      </w:r>
    </w:p>
    <w:bookmarkEnd w:id="4"/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Одной из наиболее эффективных форм дохода с земли является арендная плата. </w:t>
      </w:r>
    </w:p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lastRenderedPageBreak/>
        <w:t>Согласно  ЗК РФ размер арендной платы является существенным условием договора аренды земельного участка.</w:t>
      </w:r>
    </w:p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Согласно ст. 62 Бюджетного кодекса Российской Федерации до разграничения государственной собственности на землю доходы от передачи в аренду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поступают:</w:t>
      </w:r>
    </w:p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- в бюджеты муниципальных районов по нормативу 100 процентов.</w:t>
      </w:r>
    </w:p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Как видно, доходы, поступающие от использования земельных участков, государственная собственность на которые не разграничена, поступают в районный бюджеты на решение вопросов местного значения.  </w:t>
      </w:r>
    </w:p>
    <w:p w:rsidR="006021A6" w:rsidRPr="007C15F7" w:rsidRDefault="006021A6" w:rsidP="006021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6021A6" w:rsidRPr="007C15F7" w:rsidRDefault="006021A6" w:rsidP="006021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15F7">
        <w:rPr>
          <w:rFonts w:ascii="Arial" w:hAnsi="Arial" w:cs="Arial"/>
          <w:b/>
          <w:sz w:val="24"/>
          <w:szCs w:val="24"/>
          <w:u w:val="single"/>
        </w:rPr>
        <w:t>Анализ социально-экономического развития муниципального образования «Боханский район» за 2015 год</w:t>
      </w:r>
    </w:p>
    <w:p w:rsidR="006021A6" w:rsidRPr="007C15F7" w:rsidRDefault="006021A6" w:rsidP="006021A6">
      <w:pPr>
        <w:pStyle w:val="ConsTitle"/>
        <w:ind w:firstLine="851"/>
        <w:rPr>
          <w:rFonts w:cs="Arial"/>
          <w:b w:val="0"/>
          <w:sz w:val="24"/>
          <w:szCs w:val="24"/>
        </w:rPr>
      </w:pPr>
    </w:p>
    <w:p w:rsidR="006021A6" w:rsidRPr="007C15F7" w:rsidRDefault="006021A6" w:rsidP="006021A6">
      <w:pPr>
        <w:pStyle w:val="ConsTitle"/>
        <w:ind w:firstLine="851"/>
        <w:rPr>
          <w:rFonts w:cs="Arial"/>
          <w:b w:val="0"/>
          <w:sz w:val="24"/>
          <w:szCs w:val="24"/>
        </w:rPr>
      </w:pPr>
      <w:r w:rsidRPr="007C15F7">
        <w:rPr>
          <w:rFonts w:cs="Arial"/>
          <w:b w:val="0"/>
          <w:sz w:val="24"/>
          <w:szCs w:val="24"/>
        </w:rPr>
        <w:t>Боханский район образован осенью 1922 года.</w:t>
      </w:r>
    </w:p>
    <w:p w:rsidR="006021A6" w:rsidRPr="007C15F7" w:rsidRDefault="006021A6" w:rsidP="006021A6">
      <w:pPr>
        <w:pStyle w:val="ConsTitle"/>
        <w:ind w:firstLine="851"/>
        <w:rPr>
          <w:rFonts w:cs="Arial"/>
          <w:b w:val="0"/>
          <w:sz w:val="24"/>
          <w:szCs w:val="24"/>
        </w:rPr>
      </w:pPr>
      <w:r w:rsidRPr="007C15F7">
        <w:rPr>
          <w:rFonts w:cs="Arial"/>
          <w:b w:val="0"/>
          <w:sz w:val="24"/>
          <w:szCs w:val="24"/>
        </w:rPr>
        <w:t xml:space="preserve">Площадь территории  района составляет 370,2 тыс.га, в т.ч. 195,64 тыс.га  под лесами , 113,6 тыс.га под сельхозугодиями </w:t>
      </w:r>
    </w:p>
    <w:p w:rsidR="006021A6" w:rsidRPr="007C15F7" w:rsidRDefault="006021A6" w:rsidP="006021A6">
      <w:pPr>
        <w:pStyle w:val="ConsTitle"/>
        <w:ind w:firstLine="851"/>
        <w:rPr>
          <w:rFonts w:cs="Arial"/>
          <w:b w:val="0"/>
          <w:sz w:val="24"/>
          <w:szCs w:val="24"/>
        </w:rPr>
      </w:pPr>
      <w:r w:rsidRPr="007C15F7">
        <w:rPr>
          <w:rFonts w:cs="Arial"/>
          <w:b w:val="0"/>
          <w:sz w:val="24"/>
          <w:szCs w:val="24"/>
        </w:rPr>
        <w:t xml:space="preserve">Район граничит на Севере, Северо-востоке и Северо-западе с </w:t>
      </w:r>
      <w:proofErr w:type="spellStart"/>
      <w:r w:rsidRPr="007C15F7">
        <w:rPr>
          <w:rFonts w:cs="Arial"/>
          <w:b w:val="0"/>
          <w:sz w:val="24"/>
          <w:szCs w:val="24"/>
        </w:rPr>
        <w:t>Аларским</w:t>
      </w:r>
      <w:proofErr w:type="spellEnd"/>
      <w:r w:rsidRPr="007C15F7">
        <w:rPr>
          <w:rFonts w:cs="Arial"/>
          <w:b w:val="0"/>
          <w:sz w:val="24"/>
          <w:szCs w:val="24"/>
        </w:rPr>
        <w:t xml:space="preserve">, </w:t>
      </w:r>
      <w:proofErr w:type="spellStart"/>
      <w:r w:rsidRPr="007C15F7">
        <w:rPr>
          <w:rFonts w:cs="Arial"/>
          <w:b w:val="0"/>
          <w:sz w:val="24"/>
          <w:szCs w:val="24"/>
        </w:rPr>
        <w:t>Осинским</w:t>
      </w:r>
      <w:proofErr w:type="spellEnd"/>
      <w:r w:rsidRPr="007C15F7">
        <w:rPr>
          <w:rFonts w:cs="Arial"/>
          <w:b w:val="0"/>
          <w:sz w:val="24"/>
          <w:szCs w:val="24"/>
        </w:rPr>
        <w:t xml:space="preserve"> и </w:t>
      </w:r>
      <w:proofErr w:type="spellStart"/>
      <w:r w:rsidRPr="007C15F7">
        <w:rPr>
          <w:rFonts w:cs="Arial"/>
          <w:b w:val="0"/>
          <w:sz w:val="24"/>
          <w:szCs w:val="24"/>
        </w:rPr>
        <w:t>Качугским</w:t>
      </w:r>
      <w:proofErr w:type="spellEnd"/>
      <w:r w:rsidRPr="007C15F7">
        <w:rPr>
          <w:rFonts w:cs="Arial"/>
          <w:b w:val="0"/>
          <w:sz w:val="24"/>
          <w:szCs w:val="24"/>
        </w:rPr>
        <w:t xml:space="preserve"> районами, на Юге – Черемховским, </w:t>
      </w:r>
      <w:proofErr w:type="spellStart"/>
      <w:r w:rsidRPr="007C15F7">
        <w:rPr>
          <w:rFonts w:cs="Arial"/>
          <w:b w:val="0"/>
          <w:sz w:val="24"/>
          <w:szCs w:val="24"/>
        </w:rPr>
        <w:t>Усольским</w:t>
      </w:r>
      <w:proofErr w:type="spellEnd"/>
      <w:r w:rsidRPr="007C15F7">
        <w:rPr>
          <w:rFonts w:cs="Arial"/>
          <w:b w:val="0"/>
          <w:sz w:val="24"/>
          <w:szCs w:val="24"/>
        </w:rPr>
        <w:t>, Ирку</w:t>
      </w:r>
      <w:r w:rsidRPr="007C15F7">
        <w:rPr>
          <w:rFonts w:cs="Arial"/>
          <w:b w:val="0"/>
          <w:sz w:val="24"/>
          <w:szCs w:val="24"/>
        </w:rPr>
        <w:t>т</w:t>
      </w:r>
      <w:r w:rsidRPr="007C15F7">
        <w:rPr>
          <w:rFonts w:cs="Arial"/>
          <w:b w:val="0"/>
          <w:sz w:val="24"/>
          <w:szCs w:val="24"/>
        </w:rPr>
        <w:t xml:space="preserve">ским и </w:t>
      </w:r>
      <w:proofErr w:type="spellStart"/>
      <w:r w:rsidRPr="007C15F7">
        <w:rPr>
          <w:rFonts w:cs="Arial"/>
          <w:b w:val="0"/>
          <w:sz w:val="24"/>
          <w:szCs w:val="24"/>
        </w:rPr>
        <w:t>Эхирит-Булагатским</w:t>
      </w:r>
      <w:proofErr w:type="spellEnd"/>
      <w:r w:rsidRPr="007C15F7">
        <w:rPr>
          <w:rFonts w:cs="Arial"/>
          <w:b w:val="0"/>
          <w:sz w:val="24"/>
          <w:szCs w:val="24"/>
        </w:rPr>
        <w:t xml:space="preserve"> районами. </w:t>
      </w:r>
    </w:p>
    <w:p w:rsidR="006021A6" w:rsidRPr="007C15F7" w:rsidRDefault="006021A6" w:rsidP="006021A6">
      <w:pPr>
        <w:pStyle w:val="ConsTitle"/>
        <w:ind w:firstLine="851"/>
        <w:rPr>
          <w:rFonts w:cs="Arial"/>
          <w:sz w:val="24"/>
          <w:szCs w:val="24"/>
        </w:rPr>
      </w:pPr>
      <w:r w:rsidRPr="007C15F7">
        <w:rPr>
          <w:rFonts w:cs="Arial"/>
          <w:b w:val="0"/>
          <w:sz w:val="24"/>
          <w:szCs w:val="24"/>
        </w:rPr>
        <w:t xml:space="preserve">Районным центром является п.Бохан, расположенный в </w:t>
      </w:r>
      <w:smartTag w:uri="urn:schemas-microsoft-com:office:smarttags" w:element="metricconverter">
        <w:smartTagPr>
          <w:attr w:name="ProductID" w:val="100 км"/>
        </w:smartTagPr>
        <w:r w:rsidRPr="007C15F7">
          <w:rPr>
            <w:rFonts w:cs="Arial"/>
            <w:b w:val="0"/>
            <w:sz w:val="24"/>
            <w:szCs w:val="24"/>
          </w:rPr>
          <w:t>100 км</w:t>
        </w:r>
      </w:smartTag>
      <w:r w:rsidRPr="007C15F7">
        <w:rPr>
          <w:rFonts w:cs="Arial"/>
          <w:b w:val="0"/>
          <w:sz w:val="24"/>
          <w:szCs w:val="24"/>
        </w:rPr>
        <w:t xml:space="preserve"> от ра</w:t>
      </w:r>
      <w:r w:rsidRPr="007C15F7">
        <w:rPr>
          <w:rFonts w:cs="Arial"/>
          <w:b w:val="0"/>
          <w:sz w:val="24"/>
          <w:szCs w:val="24"/>
        </w:rPr>
        <w:t>й</w:t>
      </w:r>
      <w:r w:rsidRPr="007C15F7">
        <w:rPr>
          <w:rFonts w:cs="Arial"/>
          <w:b w:val="0"/>
          <w:sz w:val="24"/>
          <w:szCs w:val="24"/>
        </w:rPr>
        <w:t xml:space="preserve">онного поселка Усть-Ордынский и в </w:t>
      </w:r>
      <w:smartTag w:uri="urn:schemas-microsoft-com:office:smarttags" w:element="metricconverter">
        <w:smartTagPr>
          <w:attr w:name="ProductID" w:val="128 км"/>
        </w:smartTagPr>
        <w:r w:rsidRPr="007C15F7">
          <w:rPr>
            <w:rFonts w:cs="Arial"/>
            <w:b w:val="0"/>
            <w:sz w:val="24"/>
            <w:szCs w:val="24"/>
          </w:rPr>
          <w:t>128 км</w:t>
        </w:r>
      </w:smartTag>
      <w:r w:rsidRPr="007C15F7">
        <w:rPr>
          <w:rFonts w:cs="Arial"/>
          <w:b w:val="0"/>
          <w:sz w:val="24"/>
          <w:szCs w:val="24"/>
        </w:rPr>
        <w:t xml:space="preserve"> от г.Иркутска.</w:t>
      </w:r>
      <w:r w:rsidRPr="007C15F7">
        <w:rPr>
          <w:rFonts w:cs="Arial"/>
          <w:sz w:val="24"/>
          <w:szCs w:val="24"/>
        </w:rPr>
        <w:t xml:space="preserve"> </w:t>
      </w:r>
    </w:p>
    <w:p w:rsidR="006021A6" w:rsidRPr="007C15F7" w:rsidRDefault="006021A6" w:rsidP="006021A6">
      <w:pPr>
        <w:spacing w:after="0"/>
        <w:ind w:left="360" w:firstLine="284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ab/>
        <w:t>Муниципальное образование «Боханский район»  имеет статус муниципального района,  в с</w:t>
      </w:r>
      <w:r w:rsidRPr="007C15F7">
        <w:rPr>
          <w:rFonts w:ascii="Arial" w:hAnsi="Arial" w:cs="Arial"/>
          <w:sz w:val="24"/>
          <w:szCs w:val="24"/>
        </w:rPr>
        <w:t>о</w:t>
      </w:r>
      <w:r w:rsidRPr="007C15F7">
        <w:rPr>
          <w:rFonts w:ascii="Arial" w:hAnsi="Arial" w:cs="Arial"/>
          <w:sz w:val="24"/>
          <w:szCs w:val="24"/>
        </w:rPr>
        <w:t>став территории  муниципального района входят следующие объединенные  общей территорией сельские поселения, являющи</w:t>
      </w:r>
      <w:r w:rsidRPr="007C15F7">
        <w:rPr>
          <w:rFonts w:ascii="Arial" w:hAnsi="Arial" w:cs="Arial"/>
          <w:sz w:val="24"/>
          <w:szCs w:val="24"/>
        </w:rPr>
        <w:t>е</w:t>
      </w:r>
      <w:r w:rsidRPr="007C15F7">
        <w:rPr>
          <w:rFonts w:ascii="Arial" w:hAnsi="Arial" w:cs="Arial"/>
          <w:sz w:val="24"/>
          <w:szCs w:val="24"/>
        </w:rPr>
        <w:t>ся самостоятельными муниципальными образованиями:</w:t>
      </w:r>
    </w:p>
    <w:p w:rsidR="006021A6" w:rsidRPr="007C15F7" w:rsidRDefault="006021A6" w:rsidP="006021A6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МО «</w:t>
      </w:r>
      <w:proofErr w:type="spellStart"/>
      <w:r w:rsidRPr="007C15F7">
        <w:rPr>
          <w:rFonts w:ascii="Arial" w:hAnsi="Arial" w:cs="Arial"/>
          <w:sz w:val="24"/>
          <w:szCs w:val="24"/>
        </w:rPr>
        <w:t>Александровкое</w:t>
      </w:r>
      <w:proofErr w:type="spellEnd"/>
      <w:r w:rsidRPr="007C15F7">
        <w:rPr>
          <w:rFonts w:ascii="Arial" w:hAnsi="Arial" w:cs="Arial"/>
          <w:sz w:val="24"/>
          <w:szCs w:val="24"/>
        </w:rPr>
        <w:t>» (с. Александровское)</w:t>
      </w:r>
    </w:p>
    <w:p w:rsidR="006021A6" w:rsidRPr="007C15F7" w:rsidRDefault="006021A6" w:rsidP="006021A6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МО «Бохан» (п.Бохан)</w:t>
      </w:r>
    </w:p>
    <w:p w:rsidR="006021A6" w:rsidRPr="007C15F7" w:rsidRDefault="006021A6" w:rsidP="006021A6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МО «Буреть» (с.Буреть)</w:t>
      </w:r>
    </w:p>
    <w:p w:rsidR="006021A6" w:rsidRPr="007C15F7" w:rsidRDefault="006021A6" w:rsidP="006021A6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МО «Казачье» (с. Казачье)</w:t>
      </w:r>
    </w:p>
    <w:p w:rsidR="006021A6" w:rsidRPr="007C15F7" w:rsidRDefault="006021A6" w:rsidP="006021A6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МО «Каменка» (с. Каменка)</w:t>
      </w:r>
    </w:p>
    <w:p w:rsidR="006021A6" w:rsidRPr="007C15F7" w:rsidRDefault="006021A6" w:rsidP="006021A6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МО «Новая – </w:t>
      </w:r>
      <w:proofErr w:type="spellStart"/>
      <w:r w:rsidRPr="007C15F7">
        <w:rPr>
          <w:rFonts w:ascii="Arial" w:hAnsi="Arial" w:cs="Arial"/>
          <w:sz w:val="24"/>
          <w:szCs w:val="24"/>
        </w:rPr>
        <w:t>Ида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»  (с. Новая – </w:t>
      </w:r>
      <w:proofErr w:type="spellStart"/>
      <w:r w:rsidRPr="007C15F7">
        <w:rPr>
          <w:rFonts w:ascii="Arial" w:hAnsi="Arial" w:cs="Arial"/>
          <w:sz w:val="24"/>
          <w:szCs w:val="24"/>
        </w:rPr>
        <w:t>Ида</w:t>
      </w:r>
      <w:proofErr w:type="spellEnd"/>
      <w:r w:rsidRPr="007C15F7">
        <w:rPr>
          <w:rFonts w:ascii="Arial" w:hAnsi="Arial" w:cs="Arial"/>
          <w:sz w:val="24"/>
          <w:szCs w:val="24"/>
        </w:rPr>
        <w:t>)</w:t>
      </w:r>
    </w:p>
    <w:p w:rsidR="006021A6" w:rsidRPr="007C15F7" w:rsidRDefault="006021A6" w:rsidP="006021A6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МО «Олонки» (с. Олонки) </w:t>
      </w:r>
    </w:p>
    <w:p w:rsidR="006021A6" w:rsidRPr="007C15F7" w:rsidRDefault="006021A6" w:rsidP="006021A6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МО «</w:t>
      </w:r>
      <w:proofErr w:type="spellStart"/>
      <w:r w:rsidRPr="007C15F7">
        <w:rPr>
          <w:rFonts w:ascii="Arial" w:hAnsi="Arial" w:cs="Arial"/>
          <w:sz w:val="24"/>
          <w:szCs w:val="24"/>
        </w:rPr>
        <w:t>Середкино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» (с. </w:t>
      </w:r>
      <w:proofErr w:type="spellStart"/>
      <w:r w:rsidRPr="007C15F7">
        <w:rPr>
          <w:rFonts w:ascii="Arial" w:hAnsi="Arial" w:cs="Arial"/>
          <w:sz w:val="24"/>
          <w:szCs w:val="24"/>
        </w:rPr>
        <w:t>Середкино</w:t>
      </w:r>
      <w:proofErr w:type="spellEnd"/>
      <w:r w:rsidRPr="007C15F7">
        <w:rPr>
          <w:rFonts w:ascii="Arial" w:hAnsi="Arial" w:cs="Arial"/>
          <w:sz w:val="24"/>
          <w:szCs w:val="24"/>
        </w:rPr>
        <w:t>)</w:t>
      </w:r>
    </w:p>
    <w:p w:rsidR="006021A6" w:rsidRPr="007C15F7" w:rsidRDefault="006021A6" w:rsidP="006021A6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МО «Тараса» (с. Тараса)</w:t>
      </w:r>
    </w:p>
    <w:p w:rsidR="006021A6" w:rsidRPr="007C15F7" w:rsidRDefault="006021A6" w:rsidP="006021A6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МО «</w:t>
      </w:r>
      <w:proofErr w:type="spellStart"/>
      <w:r w:rsidRPr="007C15F7">
        <w:rPr>
          <w:rFonts w:ascii="Arial" w:hAnsi="Arial" w:cs="Arial"/>
          <w:sz w:val="24"/>
          <w:szCs w:val="24"/>
        </w:rPr>
        <w:t>Тихоновка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» (с. </w:t>
      </w:r>
      <w:proofErr w:type="spellStart"/>
      <w:r w:rsidRPr="007C15F7">
        <w:rPr>
          <w:rFonts w:ascii="Arial" w:hAnsi="Arial" w:cs="Arial"/>
          <w:sz w:val="24"/>
          <w:szCs w:val="24"/>
        </w:rPr>
        <w:t>Тихоновка</w:t>
      </w:r>
      <w:proofErr w:type="spellEnd"/>
      <w:r w:rsidRPr="007C15F7">
        <w:rPr>
          <w:rFonts w:ascii="Arial" w:hAnsi="Arial" w:cs="Arial"/>
          <w:sz w:val="24"/>
          <w:szCs w:val="24"/>
        </w:rPr>
        <w:t>)</w:t>
      </w:r>
    </w:p>
    <w:p w:rsidR="006021A6" w:rsidRPr="007C15F7" w:rsidRDefault="006021A6" w:rsidP="006021A6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МО «</w:t>
      </w:r>
      <w:proofErr w:type="spellStart"/>
      <w:r w:rsidRPr="007C15F7">
        <w:rPr>
          <w:rFonts w:ascii="Arial" w:hAnsi="Arial" w:cs="Arial"/>
          <w:sz w:val="24"/>
          <w:szCs w:val="24"/>
        </w:rPr>
        <w:t>Укыр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» (с. </w:t>
      </w:r>
      <w:proofErr w:type="spellStart"/>
      <w:r w:rsidRPr="007C15F7">
        <w:rPr>
          <w:rFonts w:ascii="Arial" w:hAnsi="Arial" w:cs="Arial"/>
          <w:sz w:val="24"/>
          <w:szCs w:val="24"/>
        </w:rPr>
        <w:t>Укыр</w:t>
      </w:r>
      <w:proofErr w:type="spellEnd"/>
      <w:r w:rsidRPr="007C15F7">
        <w:rPr>
          <w:rFonts w:ascii="Arial" w:hAnsi="Arial" w:cs="Arial"/>
          <w:sz w:val="24"/>
          <w:szCs w:val="24"/>
        </w:rPr>
        <w:t>)</w:t>
      </w:r>
    </w:p>
    <w:p w:rsidR="006021A6" w:rsidRPr="007C15F7" w:rsidRDefault="006021A6" w:rsidP="006021A6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МО «</w:t>
      </w:r>
      <w:proofErr w:type="spellStart"/>
      <w:r w:rsidRPr="007C15F7">
        <w:rPr>
          <w:rFonts w:ascii="Arial" w:hAnsi="Arial" w:cs="Arial"/>
          <w:sz w:val="24"/>
          <w:szCs w:val="24"/>
        </w:rPr>
        <w:t>Хохорск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» (с. </w:t>
      </w:r>
      <w:proofErr w:type="spellStart"/>
      <w:r w:rsidRPr="007C15F7">
        <w:rPr>
          <w:rFonts w:ascii="Arial" w:hAnsi="Arial" w:cs="Arial"/>
          <w:sz w:val="24"/>
          <w:szCs w:val="24"/>
        </w:rPr>
        <w:t>Хохорск</w:t>
      </w:r>
      <w:proofErr w:type="spellEnd"/>
      <w:r w:rsidRPr="007C15F7">
        <w:rPr>
          <w:rFonts w:ascii="Arial" w:hAnsi="Arial" w:cs="Arial"/>
          <w:sz w:val="24"/>
          <w:szCs w:val="24"/>
        </w:rPr>
        <w:t>)</w:t>
      </w:r>
    </w:p>
    <w:p w:rsidR="006021A6" w:rsidRPr="007C15F7" w:rsidRDefault="006021A6" w:rsidP="006021A6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МО «</w:t>
      </w:r>
      <w:proofErr w:type="spellStart"/>
      <w:r w:rsidRPr="007C15F7">
        <w:rPr>
          <w:rFonts w:ascii="Arial" w:hAnsi="Arial" w:cs="Arial"/>
          <w:sz w:val="24"/>
          <w:szCs w:val="24"/>
        </w:rPr>
        <w:t>Шаралдай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» (с. </w:t>
      </w:r>
      <w:proofErr w:type="spellStart"/>
      <w:r w:rsidRPr="007C15F7">
        <w:rPr>
          <w:rFonts w:ascii="Arial" w:hAnsi="Arial" w:cs="Arial"/>
          <w:sz w:val="24"/>
          <w:szCs w:val="24"/>
        </w:rPr>
        <w:t>Дундай</w:t>
      </w:r>
      <w:proofErr w:type="spellEnd"/>
      <w:r w:rsidRPr="007C15F7">
        <w:rPr>
          <w:rFonts w:ascii="Arial" w:hAnsi="Arial" w:cs="Arial"/>
          <w:sz w:val="24"/>
          <w:szCs w:val="24"/>
        </w:rPr>
        <w:t>).</w:t>
      </w:r>
    </w:p>
    <w:p w:rsidR="006021A6" w:rsidRPr="007C15F7" w:rsidRDefault="006021A6" w:rsidP="006021A6">
      <w:pPr>
        <w:ind w:left="780"/>
        <w:rPr>
          <w:rFonts w:ascii="Arial" w:hAnsi="Arial" w:cs="Arial"/>
          <w:b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Всего на территории района расположено 74 населенных пункта.</w:t>
      </w:r>
    </w:p>
    <w:p w:rsidR="006021A6" w:rsidRPr="007C15F7" w:rsidRDefault="006021A6" w:rsidP="006021A6">
      <w:pPr>
        <w:spacing w:after="0"/>
        <w:ind w:firstLine="709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7C15F7">
        <w:rPr>
          <w:rFonts w:ascii="Arial" w:hAnsi="Arial" w:cs="Arial"/>
          <w:b/>
          <w:i/>
          <w:sz w:val="24"/>
          <w:szCs w:val="24"/>
        </w:rPr>
        <w:t>Сельское хозяйство</w:t>
      </w:r>
    </w:p>
    <w:p w:rsidR="006021A6" w:rsidRPr="007C15F7" w:rsidRDefault="006021A6" w:rsidP="006021A6">
      <w:pPr>
        <w:spacing w:after="0"/>
        <w:ind w:firstLine="709"/>
        <w:jc w:val="center"/>
        <w:outlineLvl w:val="0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6021A6" w:rsidRPr="007C15F7" w:rsidRDefault="006021A6" w:rsidP="006021A6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Сельское хозяйство МО «Боханский район» представляют  5 сельхозпре</w:t>
      </w:r>
      <w:r w:rsidRPr="007C15F7">
        <w:rPr>
          <w:rFonts w:ascii="Arial" w:hAnsi="Arial" w:cs="Arial"/>
          <w:sz w:val="24"/>
          <w:szCs w:val="24"/>
        </w:rPr>
        <w:t>д</w:t>
      </w:r>
      <w:r w:rsidRPr="007C15F7">
        <w:rPr>
          <w:rFonts w:ascii="Arial" w:hAnsi="Arial" w:cs="Arial"/>
          <w:sz w:val="24"/>
          <w:szCs w:val="24"/>
        </w:rPr>
        <w:t>приятий, 4 сельскохозяйственных производственных кооператива,  48 крестьянско-фермерских хозяйств, 8109 личных подсобных х</w:t>
      </w:r>
      <w:r w:rsidRPr="007C15F7">
        <w:rPr>
          <w:rFonts w:ascii="Arial" w:hAnsi="Arial" w:cs="Arial"/>
          <w:sz w:val="24"/>
          <w:szCs w:val="24"/>
        </w:rPr>
        <w:t>о</w:t>
      </w:r>
      <w:r w:rsidRPr="007C15F7">
        <w:rPr>
          <w:rFonts w:ascii="Arial" w:hAnsi="Arial" w:cs="Arial"/>
          <w:sz w:val="24"/>
          <w:szCs w:val="24"/>
        </w:rPr>
        <w:t>зяйств.</w:t>
      </w:r>
    </w:p>
    <w:p w:rsidR="006021A6" w:rsidRPr="007C15F7" w:rsidRDefault="006021A6" w:rsidP="006021A6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7C15F7">
        <w:rPr>
          <w:rFonts w:ascii="Arial" w:hAnsi="Arial" w:cs="Arial"/>
          <w:i/>
          <w:sz w:val="24"/>
          <w:szCs w:val="24"/>
        </w:rPr>
        <w:t>Индекс физического объема производства сельскохозяйственной продукции в 2015 году</w:t>
      </w:r>
      <w:r w:rsidRPr="007C15F7">
        <w:rPr>
          <w:rFonts w:ascii="Arial" w:hAnsi="Arial" w:cs="Arial"/>
          <w:sz w:val="24"/>
          <w:szCs w:val="24"/>
        </w:rPr>
        <w:t xml:space="preserve">  </w:t>
      </w:r>
      <w:r w:rsidRPr="007C15F7">
        <w:rPr>
          <w:rFonts w:ascii="Arial" w:hAnsi="Arial" w:cs="Arial"/>
          <w:i/>
          <w:sz w:val="24"/>
          <w:szCs w:val="24"/>
        </w:rPr>
        <w:t>составил</w:t>
      </w:r>
      <w:r w:rsidRPr="007C15F7">
        <w:rPr>
          <w:rFonts w:ascii="Arial" w:hAnsi="Arial" w:cs="Arial"/>
          <w:sz w:val="24"/>
          <w:szCs w:val="24"/>
        </w:rPr>
        <w:t xml:space="preserve">  109,5</w:t>
      </w:r>
      <w:r w:rsidRPr="007C15F7">
        <w:rPr>
          <w:rFonts w:ascii="Arial" w:hAnsi="Arial" w:cs="Arial"/>
          <w:i/>
          <w:sz w:val="24"/>
          <w:szCs w:val="24"/>
        </w:rPr>
        <w:t>%.</w:t>
      </w:r>
    </w:p>
    <w:p w:rsidR="006021A6" w:rsidRPr="007C15F7" w:rsidRDefault="006021A6" w:rsidP="006021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По району вспахано 14655 га паров, 3703 га зяби, введено в оборот 2500 га неиспользованной пашни.  Посевная площадь зерновых культур составила 18819 га, увеличение к уровню 2014 года  на 386 га. Посевная компания проведена в агротехнические сроки с неплохим качеством. Жара в июне и первой половине июля пагубно сказалась на росте и развитии </w:t>
      </w:r>
      <w:r w:rsidRPr="007C15F7">
        <w:rPr>
          <w:rFonts w:ascii="Arial" w:hAnsi="Arial" w:cs="Arial"/>
          <w:sz w:val="24"/>
          <w:szCs w:val="24"/>
        </w:rPr>
        <w:lastRenderedPageBreak/>
        <w:t>посевов. Поля высохли, посевы поред</w:t>
      </w:r>
      <w:r w:rsidRPr="007C15F7">
        <w:rPr>
          <w:rFonts w:ascii="Arial" w:hAnsi="Arial" w:cs="Arial"/>
          <w:sz w:val="24"/>
          <w:szCs w:val="24"/>
        </w:rPr>
        <w:t>е</w:t>
      </w:r>
      <w:r w:rsidRPr="007C15F7">
        <w:rPr>
          <w:rFonts w:ascii="Arial" w:hAnsi="Arial" w:cs="Arial"/>
          <w:sz w:val="24"/>
          <w:szCs w:val="24"/>
        </w:rPr>
        <w:t>ли, в результате комиссионного обследования 5379 га списаны, 3154 га зерновых  п</w:t>
      </w:r>
      <w:r w:rsidRPr="007C15F7">
        <w:rPr>
          <w:rFonts w:ascii="Arial" w:hAnsi="Arial" w:cs="Arial"/>
          <w:sz w:val="24"/>
          <w:szCs w:val="24"/>
        </w:rPr>
        <w:t>е</w:t>
      </w:r>
      <w:r w:rsidRPr="007C15F7">
        <w:rPr>
          <w:rFonts w:ascii="Arial" w:hAnsi="Arial" w:cs="Arial"/>
          <w:sz w:val="24"/>
          <w:szCs w:val="24"/>
        </w:rPr>
        <w:t xml:space="preserve">реведены в комовые культуры. Производство зерна сократилось, </w:t>
      </w:r>
      <w:proofErr w:type="spellStart"/>
      <w:r w:rsidRPr="007C15F7">
        <w:rPr>
          <w:rFonts w:ascii="Arial" w:hAnsi="Arial" w:cs="Arial"/>
          <w:sz w:val="24"/>
          <w:szCs w:val="24"/>
        </w:rPr>
        <w:t>валовый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 сбор составил 2640 т .</w:t>
      </w:r>
    </w:p>
    <w:p w:rsidR="006021A6" w:rsidRPr="007C15F7" w:rsidRDefault="006021A6" w:rsidP="006021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ab/>
        <w:t xml:space="preserve">В  2015 году  </w:t>
      </w:r>
      <w:proofErr w:type="spellStart"/>
      <w:r w:rsidRPr="007C15F7">
        <w:rPr>
          <w:rFonts w:ascii="Arial" w:hAnsi="Arial" w:cs="Arial"/>
          <w:sz w:val="24"/>
          <w:szCs w:val="24"/>
        </w:rPr>
        <w:t>сельхозтоваропроизводителями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C15F7">
        <w:rPr>
          <w:rFonts w:ascii="Arial" w:hAnsi="Arial" w:cs="Arial"/>
          <w:sz w:val="24"/>
          <w:szCs w:val="24"/>
        </w:rPr>
        <w:t>Боханского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 района произв</w:t>
      </w:r>
      <w:r w:rsidRPr="007C15F7">
        <w:rPr>
          <w:rFonts w:ascii="Arial" w:hAnsi="Arial" w:cs="Arial"/>
          <w:sz w:val="24"/>
          <w:szCs w:val="24"/>
        </w:rPr>
        <w:t>е</w:t>
      </w:r>
      <w:r w:rsidRPr="007C15F7">
        <w:rPr>
          <w:rFonts w:ascii="Arial" w:hAnsi="Arial" w:cs="Arial"/>
          <w:sz w:val="24"/>
          <w:szCs w:val="24"/>
        </w:rPr>
        <w:t xml:space="preserve">дено молока  4736,8 тонн, или 94 % к уровню прошлого года, мяса 170,8 тонн, или 92,4% к уровню прошлого года. </w:t>
      </w:r>
    </w:p>
    <w:p w:rsidR="006021A6" w:rsidRPr="007C15F7" w:rsidRDefault="006021A6" w:rsidP="006021A6">
      <w:pPr>
        <w:pStyle w:val="3"/>
        <w:ind w:firstLine="708"/>
        <w:rPr>
          <w:rFonts w:ascii="Arial" w:hAnsi="Arial" w:cs="Arial"/>
          <w:b/>
          <w:i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В    2015 году закуплено  молока в ЛПХ района    396,4 тонны (на 32,76 млн. руб.).</w:t>
      </w:r>
    </w:p>
    <w:p w:rsidR="006021A6" w:rsidRPr="007C15F7" w:rsidRDefault="006021A6" w:rsidP="006021A6">
      <w:pPr>
        <w:spacing w:after="0" w:line="240" w:lineRule="auto"/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</w:p>
    <w:p w:rsidR="006021A6" w:rsidRPr="007C15F7" w:rsidRDefault="006021A6" w:rsidP="006021A6">
      <w:pPr>
        <w:pStyle w:val="3"/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  <w:r w:rsidRPr="007C15F7">
        <w:rPr>
          <w:rFonts w:ascii="Arial" w:hAnsi="Arial" w:cs="Arial"/>
          <w:b/>
          <w:i/>
          <w:sz w:val="24"/>
          <w:szCs w:val="24"/>
        </w:rPr>
        <w:t>Промышленность.</w:t>
      </w:r>
    </w:p>
    <w:p w:rsidR="006021A6" w:rsidRPr="007C15F7" w:rsidRDefault="006021A6" w:rsidP="006021A6">
      <w:pPr>
        <w:ind w:firstLine="709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7C15F7">
        <w:rPr>
          <w:rFonts w:ascii="Arial" w:hAnsi="Arial" w:cs="Arial"/>
          <w:b/>
          <w:i/>
          <w:sz w:val="24"/>
          <w:szCs w:val="24"/>
        </w:rPr>
        <w:t xml:space="preserve">Обрабатывающие производства. </w:t>
      </w:r>
      <w:r w:rsidRPr="007C15F7">
        <w:rPr>
          <w:rFonts w:ascii="Arial" w:hAnsi="Arial" w:cs="Arial"/>
          <w:sz w:val="24"/>
          <w:szCs w:val="24"/>
        </w:rPr>
        <w:t>Индекс промышленного производства  по данному виду экономической деятельности  в   2015 году  составил 114,7</w:t>
      </w:r>
      <w:r w:rsidRPr="007C15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15F7">
        <w:rPr>
          <w:rFonts w:ascii="Arial" w:hAnsi="Arial" w:cs="Arial"/>
          <w:sz w:val="24"/>
          <w:szCs w:val="24"/>
        </w:rPr>
        <w:t xml:space="preserve">%. </w:t>
      </w:r>
    </w:p>
    <w:p w:rsidR="006021A6" w:rsidRPr="007C15F7" w:rsidRDefault="006021A6" w:rsidP="006021A6">
      <w:pPr>
        <w:pStyle w:val="31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C15F7">
        <w:rPr>
          <w:rFonts w:ascii="Arial" w:hAnsi="Arial" w:cs="Arial"/>
          <w:i/>
          <w:sz w:val="24"/>
          <w:szCs w:val="24"/>
        </w:rPr>
        <w:t>Производство пищевых проду</w:t>
      </w:r>
      <w:r w:rsidRPr="007C15F7">
        <w:rPr>
          <w:rFonts w:ascii="Arial" w:hAnsi="Arial" w:cs="Arial"/>
          <w:i/>
          <w:sz w:val="24"/>
          <w:szCs w:val="24"/>
        </w:rPr>
        <w:t>к</w:t>
      </w:r>
      <w:r w:rsidRPr="007C15F7">
        <w:rPr>
          <w:rFonts w:ascii="Arial" w:hAnsi="Arial" w:cs="Arial"/>
          <w:i/>
          <w:sz w:val="24"/>
          <w:szCs w:val="24"/>
        </w:rPr>
        <w:t>тов.</w:t>
      </w:r>
    </w:p>
    <w:p w:rsidR="006021A6" w:rsidRPr="007C15F7" w:rsidRDefault="006021A6" w:rsidP="006021A6">
      <w:pPr>
        <w:pStyle w:val="3"/>
        <w:ind w:firstLine="708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Закупаемая цельномолочная продукция </w:t>
      </w:r>
      <w:r w:rsidRPr="007C15F7">
        <w:rPr>
          <w:rFonts w:ascii="Arial" w:hAnsi="Arial" w:cs="Arial"/>
          <w:color w:val="000000"/>
          <w:sz w:val="24"/>
          <w:szCs w:val="24"/>
        </w:rPr>
        <w:t xml:space="preserve">Сельскохозяйственным перерабатывающим </w:t>
      </w:r>
      <w:proofErr w:type="spellStart"/>
      <w:r w:rsidRPr="007C15F7">
        <w:rPr>
          <w:rFonts w:ascii="Arial" w:hAnsi="Arial" w:cs="Arial"/>
          <w:color w:val="000000"/>
          <w:sz w:val="24"/>
          <w:szCs w:val="24"/>
        </w:rPr>
        <w:t>снабженческо</w:t>
      </w:r>
      <w:proofErr w:type="spellEnd"/>
      <w:r w:rsidRPr="007C15F7">
        <w:rPr>
          <w:rFonts w:ascii="Arial" w:hAnsi="Arial" w:cs="Arial"/>
          <w:color w:val="000000"/>
          <w:sz w:val="24"/>
          <w:szCs w:val="24"/>
        </w:rPr>
        <w:t xml:space="preserve"> сбытовым потребительским кооперативом «</w:t>
      </w:r>
      <w:proofErr w:type="spellStart"/>
      <w:r w:rsidRPr="007C15F7">
        <w:rPr>
          <w:rFonts w:ascii="Arial" w:hAnsi="Arial" w:cs="Arial"/>
          <w:color w:val="000000"/>
          <w:sz w:val="24"/>
          <w:szCs w:val="24"/>
        </w:rPr>
        <w:t>Боханское</w:t>
      </w:r>
      <w:proofErr w:type="spellEnd"/>
      <w:r w:rsidRPr="007C15F7">
        <w:rPr>
          <w:rFonts w:ascii="Arial" w:hAnsi="Arial" w:cs="Arial"/>
          <w:color w:val="000000"/>
          <w:sz w:val="24"/>
          <w:szCs w:val="24"/>
        </w:rPr>
        <w:t xml:space="preserve"> молоко» </w:t>
      </w:r>
      <w:r w:rsidRPr="007C15F7">
        <w:rPr>
          <w:rFonts w:ascii="Arial" w:hAnsi="Arial" w:cs="Arial"/>
          <w:sz w:val="24"/>
          <w:szCs w:val="24"/>
        </w:rPr>
        <w:t xml:space="preserve">не перерабатывается, а полностью вывозится  на Иркутский </w:t>
      </w:r>
      <w:proofErr w:type="spellStart"/>
      <w:r w:rsidRPr="007C15F7">
        <w:rPr>
          <w:rFonts w:ascii="Arial" w:hAnsi="Arial" w:cs="Arial"/>
          <w:sz w:val="24"/>
          <w:szCs w:val="24"/>
        </w:rPr>
        <w:t>масложи</w:t>
      </w:r>
      <w:r w:rsidRPr="007C15F7">
        <w:rPr>
          <w:rFonts w:ascii="Arial" w:hAnsi="Arial" w:cs="Arial"/>
          <w:sz w:val="24"/>
          <w:szCs w:val="24"/>
        </w:rPr>
        <w:t>р</w:t>
      </w:r>
      <w:r w:rsidRPr="007C15F7">
        <w:rPr>
          <w:rFonts w:ascii="Arial" w:hAnsi="Arial" w:cs="Arial"/>
          <w:sz w:val="24"/>
          <w:szCs w:val="24"/>
        </w:rPr>
        <w:t>комбинат</w:t>
      </w:r>
      <w:proofErr w:type="spellEnd"/>
      <w:r w:rsidRPr="007C15F7">
        <w:rPr>
          <w:rFonts w:ascii="Arial" w:hAnsi="Arial" w:cs="Arial"/>
          <w:sz w:val="24"/>
          <w:szCs w:val="24"/>
        </w:rPr>
        <w:t>.</w:t>
      </w:r>
    </w:p>
    <w:p w:rsidR="006021A6" w:rsidRPr="007C15F7" w:rsidRDefault="006021A6" w:rsidP="006021A6">
      <w:pPr>
        <w:pStyle w:val="3"/>
        <w:ind w:firstLine="708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Производит   мукомольную продукцию  из пшеницы местных сортов  и ре</w:t>
      </w:r>
      <w:r w:rsidRPr="007C15F7">
        <w:rPr>
          <w:rFonts w:ascii="Arial" w:hAnsi="Arial" w:cs="Arial"/>
          <w:sz w:val="24"/>
          <w:szCs w:val="24"/>
        </w:rPr>
        <w:t>а</w:t>
      </w:r>
      <w:r w:rsidRPr="007C15F7">
        <w:rPr>
          <w:rFonts w:ascii="Arial" w:hAnsi="Arial" w:cs="Arial"/>
          <w:sz w:val="24"/>
          <w:szCs w:val="24"/>
        </w:rPr>
        <w:t>лизует  населению и предприятиям  района  ООО «</w:t>
      </w:r>
      <w:proofErr w:type="spellStart"/>
      <w:r w:rsidRPr="007C15F7">
        <w:rPr>
          <w:rFonts w:ascii="Arial" w:hAnsi="Arial" w:cs="Arial"/>
          <w:sz w:val="24"/>
          <w:szCs w:val="24"/>
        </w:rPr>
        <w:t>Буретское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 ХПП».  </w:t>
      </w:r>
    </w:p>
    <w:p w:rsidR="006021A6" w:rsidRPr="007C15F7" w:rsidRDefault="006021A6" w:rsidP="006021A6">
      <w:pPr>
        <w:pStyle w:val="3"/>
        <w:ind w:firstLine="708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 </w:t>
      </w:r>
    </w:p>
    <w:p w:rsidR="006021A6" w:rsidRPr="007C15F7" w:rsidRDefault="006021A6" w:rsidP="006021A6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i/>
          <w:sz w:val="24"/>
          <w:szCs w:val="24"/>
        </w:rPr>
        <w:t>Издательская и полиграфическая деятельность.</w:t>
      </w:r>
      <w:r w:rsidRPr="007C15F7">
        <w:rPr>
          <w:rFonts w:ascii="Arial" w:hAnsi="Arial" w:cs="Arial"/>
          <w:sz w:val="24"/>
          <w:szCs w:val="24"/>
        </w:rPr>
        <w:t xml:space="preserve"> Индекс промышленного производства  в    2015 году  составил  104,4</w:t>
      </w:r>
      <w:r w:rsidRPr="007C15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15F7">
        <w:rPr>
          <w:rFonts w:ascii="Arial" w:hAnsi="Arial" w:cs="Arial"/>
          <w:sz w:val="24"/>
          <w:szCs w:val="24"/>
        </w:rPr>
        <w:t>%. Данный вид экономической деятельности на территории района осуществляет</w:t>
      </w:r>
      <w:r w:rsidRPr="007C15F7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7C15F7">
        <w:rPr>
          <w:rFonts w:ascii="Arial" w:hAnsi="Arial" w:cs="Arial"/>
          <w:sz w:val="24"/>
          <w:szCs w:val="24"/>
        </w:rPr>
        <w:t>МУП «Боханская  типография»</w:t>
      </w:r>
      <w:r w:rsidRPr="007C15F7">
        <w:rPr>
          <w:rFonts w:ascii="Arial" w:hAnsi="Arial" w:cs="Arial"/>
          <w:i/>
          <w:sz w:val="24"/>
          <w:szCs w:val="24"/>
        </w:rPr>
        <w:t>,</w:t>
      </w:r>
      <w:r w:rsidRPr="007C15F7">
        <w:rPr>
          <w:rFonts w:ascii="Arial" w:hAnsi="Arial" w:cs="Arial"/>
          <w:sz w:val="24"/>
          <w:szCs w:val="24"/>
        </w:rPr>
        <w:t xml:space="preserve"> кот</w:t>
      </w:r>
      <w:r w:rsidRPr="007C15F7">
        <w:rPr>
          <w:rFonts w:ascii="Arial" w:hAnsi="Arial" w:cs="Arial"/>
          <w:sz w:val="24"/>
          <w:szCs w:val="24"/>
        </w:rPr>
        <w:t>о</w:t>
      </w:r>
      <w:r w:rsidRPr="007C15F7">
        <w:rPr>
          <w:rFonts w:ascii="Arial" w:hAnsi="Arial" w:cs="Arial"/>
          <w:sz w:val="24"/>
          <w:szCs w:val="24"/>
        </w:rPr>
        <w:t xml:space="preserve">рой  в 2015 году  произведено продукции на 0,74 млн. руб. </w:t>
      </w:r>
    </w:p>
    <w:p w:rsidR="006021A6" w:rsidRPr="007C15F7" w:rsidRDefault="006021A6" w:rsidP="006021A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C15F7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7C15F7">
        <w:rPr>
          <w:rFonts w:ascii="Arial" w:hAnsi="Arial" w:cs="Arial"/>
          <w:b/>
          <w:i/>
          <w:sz w:val="24"/>
          <w:szCs w:val="24"/>
        </w:rPr>
        <w:t xml:space="preserve">Производство и распределение электроэнергии. </w:t>
      </w:r>
      <w:r w:rsidRPr="007C15F7">
        <w:rPr>
          <w:rFonts w:ascii="Arial" w:hAnsi="Arial" w:cs="Arial"/>
          <w:sz w:val="24"/>
          <w:szCs w:val="24"/>
        </w:rPr>
        <w:t>Индекс промы</w:t>
      </w:r>
      <w:r w:rsidRPr="007C15F7">
        <w:rPr>
          <w:rFonts w:ascii="Arial" w:hAnsi="Arial" w:cs="Arial"/>
          <w:sz w:val="24"/>
          <w:szCs w:val="24"/>
        </w:rPr>
        <w:t>ш</w:t>
      </w:r>
      <w:r w:rsidRPr="007C15F7">
        <w:rPr>
          <w:rFonts w:ascii="Arial" w:hAnsi="Arial" w:cs="Arial"/>
          <w:sz w:val="24"/>
          <w:szCs w:val="24"/>
        </w:rPr>
        <w:t>ленного производства за  2015 год  составил 101,3 %.</w:t>
      </w:r>
    </w:p>
    <w:p w:rsidR="006021A6" w:rsidRPr="007C15F7" w:rsidRDefault="006021A6" w:rsidP="006021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color w:val="000000"/>
          <w:sz w:val="24"/>
          <w:szCs w:val="24"/>
        </w:rPr>
        <w:t xml:space="preserve">Все населенные пункты </w:t>
      </w:r>
      <w:proofErr w:type="spellStart"/>
      <w:r w:rsidRPr="007C15F7"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 w:rsidRPr="007C15F7">
        <w:rPr>
          <w:rFonts w:ascii="Arial" w:hAnsi="Arial" w:cs="Arial"/>
          <w:color w:val="000000"/>
          <w:sz w:val="24"/>
          <w:szCs w:val="24"/>
        </w:rPr>
        <w:t xml:space="preserve"> муниципального района обеспечены бесперебойной  подачей электроэнергии. На территории района данным видом эконом</w:t>
      </w:r>
      <w:r w:rsidRPr="007C15F7">
        <w:rPr>
          <w:rFonts w:ascii="Arial" w:hAnsi="Arial" w:cs="Arial"/>
          <w:color w:val="000000"/>
          <w:sz w:val="24"/>
          <w:szCs w:val="24"/>
        </w:rPr>
        <w:t>и</w:t>
      </w:r>
      <w:r w:rsidRPr="007C15F7">
        <w:rPr>
          <w:rFonts w:ascii="Arial" w:hAnsi="Arial" w:cs="Arial"/>
          <w:color w:val="000000"/>
          <w:sz w:val="24"/>
          <w:szCs w:val="24"/>
        </w:rPr>
        <w:t xml:space="preserve">ческой деятельности  занимаются </w:t>
      </w:r>
      <w:r w:rsidRPr="007C15F7">
        <w:rPr>
          <w:rFonts w:ascii="Arial" w:hAnsi="Arial" w:cs="Arial"/>
          <w:sz w:val="24"/>
          <w:szCs w:val="24"/>
        </w:rPr>
        <w:t xml:space="preserve">Восточные электрические сети ОАО «Иркутская </w:t>
      </w:r>
      <w:proofErr w:type="spellStart"/>
      <w:r w:rsidRPr="007C15F7">
        <w:rPr>
          <w:rFonts w:ascii="Arial" w:hAnsi="Arial" w:cs="Arial"/>
          <w:sz w:val="24"/>
          <w:szCs w:val="24"/>
        </w:rPr>
        <w:t>электросетевая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 компания», филиал ГУЭП «</w:t>
      </w:r>
      <w:proofErr w:type="spellStart"/>
      <w:r w:rsidRPr="007C15F7">
        <w:rPr>
          <w:rFonts w:ascii="Arial" w:hAnsi="Arial" w:cs="Arial"/>
          <w:sz w:val="24"/>
          <w:szCs w:val="24"/>
        </w:rPr>
        <w:t>Облкомму</w:t>
      </w:r>
      <w:r w:rsidRPr="007C15F7">
        <w:rPr>
          <w:rFonts w:ascii="Arial" w:hAnsi="Arial" w:cs="Arial"/>
          <w:sz w:val="24"/>
          <w:szCs w:val="24"/>
        </w:rPr>
        <w:t>н</w:t>
      </w:r>
      <w:r w:rsidRPr="007C15F7">
        <w:rPr>
          <w:rFonts w:ascii="Arial" w:hAnsi="Arial" w:cs="Arial"/>
          <w:sz w:val="24"/>
          <w:szCs w:val="24"/>
        </w:rPr>
        <w:t>энерго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7C15F7">
        <w:rPr>
          <w:rFonts w:ascii="Arial" w:hAnsi="Arial" w:cs="Arial"/>
          <w:sz w:val="24"/>
          <w:szCs w:val="24"/>
        </w:rPr>
        <w:t>Усть-Ордынские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 электрические сети. </w:t>
      </w:r>
    </w:p>
    <w:p w:rsidR="006021A6" w:rsidRPr="007C15F7" w:rsidRDefault="006021A6" w:rsidP="006021A6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7C15F7">
        <w:rPr>
          <w:rFonts w:ascii="Arial" w:hAnsi="Arial" w:cs="Arial"/>
          <w:b/>
          <w:i/>
          <w:sz w:val="24"/>
          <w:szCs w:val="24"/>
        </w:rPr>
        <w:t>Производство и распределение тепловой энергии (котельными).</w:t>
      </w:r>
    </w:p>
    <w:p w:rsidR="006021A6" w:rsidRPr="007C15F7" w:rsidRDefault="006021A6" w:rsidP="006021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Объекты жилищно-коммунального хозяйства и организаций  муниципал</w:t>
      </w:r>
      <w:r w:rsidRPr="007C15F7">
        <w:rPr>
          <w:rFonts w:ascii="Arial" w:hAnsi="Arial" w:cs="Arial"/>
          <w:sz w:val="24"/>
          <w:szCs w:val="24"/>
        </w:rPr>
        <w:t>ь</w:t>
      </w:r>
      <w:r w:rsidRPr="007C15F7">
        <w:rPr>
          <w:rFonts w:ascii="Arial" w:hAnsi="Arial" w:cs="Arial"/>
          <w:sz w:val="24"/>
          <w:szCs w:val="24"/>
        </w:rPr>
        <w:t>ной собственности  обслуживают котельные ООО «Окружные коммунальные сист</w:t>
      </w:r>
      <w:r w:rsidRPr="007C15F7">
        <w:rPr>
          <w:rFonts w:ascii="Arial" w:hAnsi="Arial" w:cs="Arial"/>
          <w:sz w:val="24"/>
          <w:szCs w:val="24"/>
        </w:rPr>
        <w:t>е</w:t>
      </w:r>
      <w:r w:rsidRPr="007C15F7">
        <w:rPr>
          <w:rFonts w:ascii="Arial" w:hAnsi="Arial" w:cs="Arial"/>
          <w:sz w:val="24"/>
          <w:szCs w:val="24"/>
        </w:rPr>
        <w:t>мы".</w:t>
      </w:r>
    </w:p>
    <w:p w:rsidR="006021A6" w:rsidRPr="007C15F7" w:rsidRDefault="006021A6" w:rsidP="006021A6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В   2015 году произведено  2,95 тыс. Гкал. </w:t>
      </w:r>
    </w:p>
    <w:p w:rsidR="006021A6" w:rsidRPr="007C15F7" w:rsidRDefault="006021A6" w:rsidP="006021A6">
      <w:pPr>
        <w:spacing w:after="0" w:line="240" w:lineRule="auto"/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  <w:r w:rsidRPr="007C15F7">
        <w:rPr>
          <w:rFonts w:ascii="Arial" w:hAnsi="Arial" w:cs="Arial"/>
          <w:b/>
          <w:i/>
          <w:sz w:val="24"/>
          <w:szCs w:val="24"/>
        </w:rPr>
        <w:t>Потребительский рынок.</w:t>
      </w:r>
    </w:p>
    <w:p w:rsidR="006021A6" w:rsidRPr="007C15F7" w:rsidRDefault="006021A6" w:rsidP="006021A6">
      <w:pPr>
        <w:tabs>
          <w:tab w:val="left" w:pos="93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В отчетном году на территории    муниципального  образования  «Боха</w:t>
      </w:r>
      <w:r w:rsidRPr="007C15F7">
        <w:rPr>
          <w:rFonts w:ascii="Arial" w:hAnsi="Arial" w:cs="Arial"/>
          <w:sz w:val="24"/>
          <w:szCs w:val="24"/>
        </w:rPr>
        <w:t>н</w:t>
      </w:r>
      <w:r w:rsidRPr="007C15F7">
        <w:rPr>
          <w:rFonts w:ascii="Arial" w:hAnsi="Arial" w:cs="Arial"/>
          <w:sz w:val="24"/>
          <w:szCs w:val="24"/>
        </w:rPr>
        <w:t xml:space="preserve">ский  район»  произошло снижение количества объектов    потребительского  рынка с </w:t>
      </w:r>
      <w:r w:rsidRPr="007C15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15F7">
        <w:rPr>
          <w:rFonts w:ascii="Arial" w:hAnsi="Arial" w:cs="Arial"/>
          <w:sz w:val="24"/>
          <w:szCs w:val="24"/>
        </w:rPr>
        <w:t>349</w:t>
      </w:r>
      <w:r w:rsidRPr="007C15F7">
        <w:rPr>
          <w:rFonts w:ascii="Arial" w:hAnsi="Arial" w:cs="Arial"/>
          <w:b/>
          <w:sz w:val="24"/>
          <w:szCs w:val="24"/>
        </w:rPr>
        <w:t xml:space="preserve">  </w:t>
      </w:r>
      <w:r w:rsidRPr="007C15F7">
        <w:rPr>
          <w:rFonts w:ascii="Arial" w:hAnsi="Arial" w:cs="Arial"/>
          <w:sz w:val="24"/>
          <w:szCs w:val="24"/>
        </w:rPr>
        <w:t>до 335 (объекты розничной торговли –312, объекты общественн</w:t>
      </w:r>
      <w:r w:rsidRPr="007C15F7">
        <w:rPr>
          <w:rFonts w:ascii="Arial" w:hAnsi="Arial" w:cs="Arial"/>
          <w:sz w:val="24"/>
          <w:szCs w:val="24"/>
        </w:rPr>
        <w:t>о</w:t>
      </w:r>
      <w:r w:rsidRPr="007C15F7">
        <w:rPr>
          <w:rFonts w:ascii="Arial" w:hAnsi="Arial" w:cs="Arial"/>
          <w:sz w:val="24"/>
          <w:szCs w:val="24"/>
        </w:rPr>
        <w:t>го питания – 23).</w:t>
      </w:r>
    </w:p>
    <w:p w:rsidR="006021A6" w:rsidRPr="007C15F7" w:rsidRDefault="006021A6" w:rsidP="006021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Розничный товарооборот в целом по району в  2015 году     составил 1312,3 млн. руб., за соответствующий период прошлого года 1227,4 млн. руб., увелич</w:t>
      </w:r>
      <w:r w:rsidRPr="007C15F7">
        <w:rPr>
          <w:rFonts w:ascii="Arial" w:hAnsi="Arial" w:cs="Arial"/>
          <w:sz w:val="24"/>
          <w:szCs w:val="24"/>
        </w:rPr>
        <w:t>е</w:t>
      </w:r>
      <w:r w:rsidRPr="007C15F7">
        <w:rPr>
          <w:rFonts w:ascii="Arial" w:hAnsi="Arial" w:cs="Arial"/>
          <w:sz w:val="24"/>
          <w:szCs w:val="24"/>
        </w:rPr>
        <w:t xml:space="preserve">ние розничного товарооборота на  107%.   </w:t>
      </w:r>
    </w:p>
    <w:p w:rsidR="006021A6" w:rsidRPr="007C15F7" w:rsidRDefault="006021A6" w:rsidP="006021A6">
      <w:pPr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lastRenderedPageBreak/>
        <w:t xml:space="preserve">       Торговая площадь предприятий розничной торговли составляет 17,3 тыс. кв.м. Суммарный норматив минимальной обеспеченности населения </w:t>
      </w:r>
      <w:proofErr w:type="spellStart"/>
      <w:r w:rsidRPr="007C15F7">
        <w:rPr>
          <w:rFonts w:ascii="Arial" w:hAnsi="Arial" w:cs="Arial"/>
          <w:sz w:val="24"/>
          <w:szCs w:val="24"/>
        </w:rPr>
        <w:t>Боханского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 района  площадью торговых объектов составляет - 256 кв.м на 1000 чел. Фактич</w:t>
      </w:r>
      <w:r w:rsidRPr="007C15F7">
        <w:rPr>
          <w:rFonts w:ascii="Arial" w:hAnsi="Arial" w:cs="Arial"/>
          <w:sz w:val="24"/>
          <w:szCs w:val="24"/>
        </w:rPr>
        <w:t>е</w:t>
      </w:r>
      <w:r w:rsidRPr="007C15F7">
        <w:rPr>
          <w:rFonts w:ascii="Arial" w:hAnsi="Arial" w:cs="Arial"/>
          <w:sz w:val="24"/>
          <w:szCs w:val="24"/>
        </w:rPr>
        <w:t>ская обеспеченность населения в районе составляет 693 кв.м на 1000 чел., и  пр</w:t>
      </w:r>
      <w:r w:rsidRPr="007C15F7">
        <w:rPr>
          <w:rFonts w:ascii="Arial" w:hAnsi="Arial" w:cs="Arial"/>
          <w:sz w:val="24"/>
          <w:szCs w:val="24"/>
        </w:rPr>
        <w:t>е</w:t>
      </w:r>
      <w:r w:rsidRPr="007C15F7">
        <w:rPr>
          <w:rFonts w:ascii="Arial" w:hAnsi="Arial" w:cs="Arial"/>
          <w:sz w:val="24"/>
          <w:szCs w:val="24"/>
        </w:rPr>
        <w:t>вышает норматив в 2,7 раза.</w:t>
      </w:r>
    </w:p>
    <w:p w:rsidR="006021A6" w:rsidRPr="007C15F7" w:rsidRDefault="006021A6" w:rsidP="006021A6">
      <w:pPr>
        <w:spacing w:after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6021A6" w:rsidRPr="007C15F7" w:rsidRDefault="006021A6" w:rsidP="006021A6">
      <w:pPr>
        <w:spacing w:after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7C15F7">
        <w:rPr>
          <w:rFonts w:ascii="Arial" w:hAnsi="Arial" w:cs="Arial"/>
          <w:b/>
          <w:i/>
          <w:sz w:val="24"/>
          <w:szCs w:val="24"/>
        </w:rPr>
        <w:t>Малый бизнес.</w:t>
      </w:r>
    </w:p>
    <w:p w:rsidR="006021A6" w:rsidRPr="007C15F7" w:rsidRDefault="006021A6" w:rsidP="006021A6">
      <w:pPr>
        <w:shd w:val="clear" w:color="auto" w:fill="FFFFFF"/>
        <w:spacing w:line="312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Резервом экономического развития района является малый бизнес. Предпринимательство расширяет свой бизнес, в основном  за счет заготовки, перер</w:t>
      </w:r>
      <w:r w:rsidRPr="007C15F7">
        <w:rPr>
          <w:rFonts w:ascii="Arial" w:hAnsi="Arial" w:cs="Arial"/>
          <w:sz w:val="24"/>
          <w:szCs w:val="24"/>
        </w:rPr>
        <w:t>а</w:t>
      </w:r>
      <w:r w:rsidRPr="007C15F7">
        <w:rPr>
          <w:rFonts w:ascii="Arial" w:hAnsi="Arial" w:cs="Arial"/>
          <w:sz w:val="24"/>
          <w:szCs w:val="24"/>
        </w:rPr>
        <w:t>ботки леса и производства стройматериалов.  Основная доля  малых предприятий сосредоточена в сфере сельского хозя</w:t>
      </w:r>
      <w:r w:rsidRPr="007C15F7">
        <w:rPr>
          <w:rFonts w:ascii="Arial" w:hAnsi="Arial" w:cs="Arial"/>
          <w:sz w:val="24"/>
          <w:szCs w:val="24"/>
        </w:rPr>
        <w:t>й</w:t>
      </w:r>
      <w:r w:rsidRPr="007C15F7">
        <w:rPr>
          <w:rFonts w:ascii="Arial" w:hAnsi="Arial" w:cs="Arial"/>
          <w:sz w:val="24"/>
          <w:szCs w:val="24"/>
        </w:rPr>
        <w:t xml:space="preserve">ства и заготовки и переработки леса.  </w:t>
      </w:r>
    </w:p>
    <w:p w:rsidR="006021A6" w:rsidRPr="007C15F7" w:rsidRDefault="006021A6" w:rsidP="006021A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C15F7">
        <w:rPr>
          <w:rFonts w:ascii="Arial" w:hAnsi="Arial" w:cs="Arial"/>
          <w:color w:val="000000"/>
          <w:sz w:val="24"/>
          <w:szCs w:val="24"/>
        </w:rPr>
        <w:t>В настоящее время на малых предприятиях занято 30 % от общей численн</w:t>
      </w:r>
      <w:r w:rsidRPr="007C15F7">
        <w:rPr>
          <w:rFonts w:ascii="Arial" w:hAnsi="Arial" w:cs="Arial"/>
          <w:color w:val="000000"/>
          <w:sz w:val="24"/>
          <w:szCs w:val="24"/>
        </w:rPr>
        <w:t>о</w:t>
      </w:r>
      <w:r w:rsidRPr="007C15F7">
        <w:rPr>
          <w:rFonts w:ascii="Arial" w:hAnsi="Arial" w:cs="Arial"/>
          <w:color w:val="000000"/>
          <w:sz w:val="24"/>
          <w:szCs w:val="24"/>
        </w:rPr>
        <w:t>сти занятых в экономике района.</w:t>
      </w:r>
    </w:p>
    <w:p w:rsidR="006021A6" w:rsidRPr="007C15F7" w:rsidRDefault="006021A6" w:rsidP="00602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      </w:t>
      </w:r>
      <w:r w:rsidRPr="007C15F7">
        <w:rPr>
          <w:rFonts w:ascii="Arial" w:hAnsi="Arial" w:cs="Arial"/>
          <w:sz w:val="24"/>
          <w:szCs w:val="24"/>
        </w:rPr>
        <w:tab/>
        <w:t>С  2013 года работает  муниципальная целевая программа «Поддер</w:t>
      </w:r>
      <w:r w:rsidRPr="007C15F7">
        <w:rPr>
          <w:rFonts w:ascii="Arial" w:hAnsi="Arial" w:cs="Arial"/>
          <w:sz w:val="24"/>
          <w:szCs w:val="24"/>
        </w:rPr>
        <w:t>ж</w:t>
      </w:r>
      <w:r w:rsidRPr="007C15F7">
        <w:rPr>
          <w:rFonts w:ascii="Arial" w:hAnsi="Arial" w:cs="Arial"/>
          <w:sz w:val="24"/>
          <w:szCs w:val="24"/>
        </w:rPr>
        <w:t xml:space="preserve">ка и развитие малого и среднего предпринимательства в </w:t>
      </w:r>
      <w:proofErr w:type="spellStart"/>
      <w:r w:rsidRPr="007C15F7">
        <w:rPr>
          <w:rFonts w:ascii="Arial" w:hAnsi="Arial" w:cs="Arial"/>
          <w:sz w:val="24"/>
          <w:szCs w:val="24"/>
        </w:rPr>
        <w:t>Боханском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 районе», объем финансирования которой составляет  300 тыс.руб. ежего</w:t>
      </w:r>
      <w:r w:rsidRPr="007C15F7">
        <w:rPr>
          <w:rFonts w:ascii="Arial" w:hAnsi="Arial" w:cs="Arial"/>
          <w:sz w:val="24"/>
          <w:szCs w:val="24"/>
        </w:rPr>
        <w:t>д</w:t>
      </w:r>
      <w:r w:rsidRPr="007C15F7">
        <w:rPr>
          <w:rFonts w:ascii="Arial" w:hAnsi="Arial" w:cs="Arial"/>
          <w:sz w:val="24"/>
          <w:szCs w:val="24"/>
        </w:rPr>
        <w:t xml:space="preserve">но. </w:t>
      </w:r>
    </w:p>
    <w:p w:rsidR="006021A6" w:rsidRPr="007C15F7" w:rsidRDefault="006021A6" w:rsidP="006021A6">
      <w:pPr>
        <w:shd w:val="clear" w:color="auto" w:fill="FFFFFF"/>
        <w:suppressAutoHyphens/>
        <w:autoSpaceDE w:val="0"/>
        <w:autoSpaceDN w:val="0"/>
        <w:adjustRightInd w:val="0"/>
        <w:ind w:right="283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C15F7">
        <w:rPr>
          <w:rFonts w:ascii="Arial" w:hAnsi="Arial" w:cs="Arial"/>
          <w:color w:val="000000"/>
          <w:sz w:val="24"/>
          <w:szCs w:val="24"/>
        </w:rPr>
        <w:t xml:space="preserve">  Администрацией МО «Боханский район» проводится  работа по заключению  и реализации соглашений о социально-экономическом сотрудничестве с организациями, ведущими хозяйственную деятельность на территории района.  В 2015 заключено 12 соглашений о социально-экономическом сотрудничестве между администрацией МО «Боханский район» и  хозяйствующими субъектами, представителями малого и среднего бизнеса   района. </w:t>
      </w:r>
    </w:p>
    <w:p w:rsidR="006021A6" w:rsidRPr="007C15F7" w:rsidRDefault="006021A6" w:rsidP="006021A6">
      <w:pPr>
        <w:shd w:val="clear" w:color="auto" w:fill="FFFFFF"/>
        <w:suppressAutoHyphens/>
        <w:autoSpaceDE w:val="0"/>
        <w:autoSpaceDN w:val="0"/>
        <w:adjustRightInd w:val="0"/>
        <w:ind w:right="283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C15F7">
        <w:rPr>
          <w:rFonts w:ascii="Arial" w:hAnsi="Arial" w:cs="Arial"/>
          <w:color w:val="000000"/>
          <w:sz w:val="24"/>
          <w:szCs w:val="24"/>
        </w:rPr>
        <w:t xml:space="preserve">Достигнутые договоренности по  соглашениям в сумме 7,7 млн. руб. направлены  на социальные районные мероприятия, включающие ремонт  учреждений культуры, образования, подготовку систем отопления к зиме. Это капитальный ремонт здания столовой оздоровительного лагеря "Чайка", капитальный ремонт котельного оборудования МБДОУ Александровский </w:t>
      </w:r>
      <w:proofErr w:type="spellStart"/>
      <w:r w:rsidRPr="007C15F7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7C15F7">
        <w:rPr>
          <w:rFonts w:ascii="Arial" w:hAnsi="Arial" w:cs="Arial"/>
          <w:color w:val="000000"/>
          <w:sz w:val="24"/>
          <w:szCs w:val="24"/>
        </w:rPr>
        <w:t xml:space="preserve">/сад, ремонт спортивного зала МБОУ </w:t>
      </w:r>
      <w:proofErr w:type="spellStart"/>
      <w:r w:rsidRPr="007C15F7">
        <w:rPr>
          <w:rFonts w:ascii="Arial" w:hAnsi="Arial" w:cs="Arial"/>
          <w:color w:val="000000"/>
          <w:sz w:val="24"/>
          <w:szCs w:val="24"/>
        </w:rPr>
        <w:t>Казачинская</w:t>
      </w:r>
      <w:proofErr w:type="spellEnd"/>
      <w:r w:rsidRPr="007C15F7">
        <w:rPr>
          <w:rFonts w:ascii="Arial" w:hAnsi="Arial" w:cs="Arial"/>
          <w:color w:val="000000"/>
          <w:sz w:val="24"/>
          <w:szCs w:val="24"/>
        </w:rPr>
        <w:t xml:space="preserve"> СОШ и  др. объекты.  </w:t>
      </w:r>
    </w:p>
    <w:p w:rsidR="006021A6" w:rsidRPr="007C15F7" w:rsidRDefault="006021A6" w:rsidP="006021A6">
      <w:pPr>
        <w:suppressAutoHyphens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В целях развития межотраслевых хозяйственных связей между хозяйствующими субъектами организуется информационный обмен в рамках проведения весенних и осенних районных ярмарок, конференций, обучающих семинаров,  привлечения предприятий, с которыми заключены соглашения, для участия в региональных выставках,  окружных и  областных мероприятиях. </w:t>
      </w:r>
    </w:p>
    <w:p w:rsidR="006021A6" w:rsidRPr="007C15F7" w:rsidRDefault="006021A6" w:rsidP="006021A6">
      <w:pPr>
        <w:suppressAutoHyphens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Ежегодно весной и осенью    проводятся  сельскохозяйственные ярмарки с целью привлечения предприятий СМ и СП и экономически активного населения к сбыту продукции собственного производства. </w:t>
      </w:r>
    </w:p>
    <w:p w:rsidR="006021A6" w:rsidRPr="007C15F7" w:rsidRDefault="006021A6" w:rsidP="006021A6">
      <w:pPr>
        <w:suppressAutoHyphens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Предприятия района также представляют  продукцию собственного производства на областных ежегодных  выставках «Земля Иркутская»,  агропромышленная неделя.</w:t>
      </w:r>
    </w:p>
    <w:p w:rsidR="006021A6" w:rsidRPr="007C15F7" w:rsidRDefault="006021A6" w:rsidP="006021A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021A6" w:rsidRPr="007C15F7" w:rsidRDefault="006021A6" w:rsidP="006021A6">
      <w:pPr>
        <w:spacing w:after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6021A6" w:rsidRPr="007C15F7" w:rsidRDefault="006021A6" w:rsidP="006021A6">
      <w:pPr>
        <w:spacing w:after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6021A6" w:rsidRPr="007C15F7" w:rsidRDefault="006021A6" w:rsidP="006021A6">
      <w:pPr>
        <w:spacing w:after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7C15F7">
        <w:rPr>
          <w:rFonts w:ascii="Arial" w:hAnsi="Arial" w:cs="Arial"/>
          <w:b/>
          <w:i/>
          <w:sz w:val="24"/>
          <w:szCs w:val="24"/>
        </w:rPr>
        <w:t>Инвестиционная деятельность</w:t>
      </w:r>
    </w:p>
    <w:p w:rsidR="006021A6" w:rsidRPr="007C15F7" w:rsidRDefault="006021A6" w:rsidP="006021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Объем инвестиций  в экономику района в 2015 году    составил   267,1 млн. рублей. Источниками инвестиций  являются  собственные средства </w:t>
      </w:r>
      <w:r w:rsidRPr="007C15F7">
        <w:rPr>
          <w:rFonts w:ascii="Arial" w:hAnsi="Arial" w:cs="Arial"/>
          <w:sz w:val="24"/>
          <w:szCs w:val="24"/>
        </w:rPr>
        <w:lastRenderedPageBreak/>
        <w:t>граждан,  бюджетные средства, средства предприятий и кредиты банков. Введены в эксплуат</w:t>
      </w:r>
      <w:r w:rsidRPr="007C15F7">
        <w:rPr>
          <w:rFonts w:ascii="Arial" w:hAnsi="Arial" w:cs="Arial"/>
          <w:sz w:val="24"/>
          <w:szCs w:val="24"/>
        </w:rPr>
        <w:t>а</w:t>
      </w:r>
      <w:r w:rsidRPr="007C15F7">
        <w:rPr>
          <w:rFonts w:ascii="Arial" w:hAnsi="Arial" w:cs="Arial"/>
          <w:sz w:val="24"/>
          <w:szCs w:val="24"/>
        </w:rPr>
        <w:t>цию:</w:t>
      </w:r>
    </w:p>
    <w:p w:rsidR="006021A6" w:rsidRPr="007C15F7" w:rsidRDefault="006021A6" w:rsidP="006021A6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 </w:t>
      </w:r>
      <w:r w:rsidRPr="007C15F7">
        <w:rPr>
          <w:rFonts w:ascii="Arial" w:hAnsi="Arial" w:cs="Arial"/>
          <w:sz w:val="24"/>
          <w:szCs w:val="24"/>
        </w:rPr>
        <w:tab/>
      </w:r>
      <w:r w:rsidRPr="007C15F7">
        <w:rPr>
          <w:rFonts w:ascii="Arial" w:hAnsi="Arial" w:cs="Arial"/>
          <w:sz w:val="24"/>
          <w:szCs w:val="24"/>
        </w:rPr>
        <w:tab/>
        <w:t>-13 жилых домов, общей площадью  1288,7  кв. м.,   дома построены на со</w:t>
      </w:r>
      <w:r w:rsidRPr="007C15F7">
        <w:rPr>
          <w:rFonts w:ascii="Arial" w:hAnsi="Arial" w:cs="Arial"/>
          <w:sz w:val="24"/>
          <w:szCs w:val="24"/>
        </w:rPr>
        <w:t>б</w:t>
      </w:r>
      <w:r w:rsidRPr="007C15F7">
        <w:rPr>
          <w:rFonts w:ascii="Arial" w:hAnsi="Arial" w:cs="Arial"/>
          <w:sz w:val="24"/>
          <w:szCs w:val="24"/>
        </w:rPr>
        <w:t xml:space="preserve">ственные средства индивидуальных застройщиков; </w:t>
      </w:r>
    </w:p>
    <w:p w:rsidR="006021A6" w:rsidRPr="007C15F7" w:rsidRDefault="006021A6" w:rsidP="006021A6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ab/>
      </w:r>
      <w:r w:rsidRPr="007C15F7">
        <w:rPr>
          <w:rFonts w:ascii="Arial" w:hAnsi="Arial" w:cs="Arial"/>
          <w:sz w:val="24"/>
          <w:szCs w:val="24"/>
        </w:rPr>
        <w:tab/>
        <w:t>- 31 жилой дом по программе "Устойчивое развитие сельских террит</w:t>
      </w:r>
      <w:r w:rsidRPr="007C15F7">
        <w:rPr>
          <w:rFonts w:ascii="Arial" w:hAnsi="Arial" w:cs="Arial"/>
          <w:sz w:val="24"/>
          <w:szCs w:val="24"/>
        </w:rPr>
        <w:t>о</w:t>
      </w:r>
      <w:r w:rsidRPr="007C15F7">
        <w:rPr>
          <w:rFonts w:ascii="Arial" w:hAnsi="Arial" w:cs="Arial"/>
          <w:sz w:val="24"/>
          <w:szCs w:val="24"/>
        </w:rPr>
        <w:t>рий", площадь 3094,1 кв. м.;</w:t>
      </w:r>
    </w:p>
    <w:p w:rsidR="006021A6" w:rsidRPr="007C15F7" w:rsidRDefault="006021A6" w:rsidP="006021A6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ab/>
      </w:r>
      <w:r w:rsidRPr="007C15F7">
        <w:rPr>
          <w:rFonts w:ascii="Arial" w:hAnsi="Arial" w:cs="Arial"/>
          <w:sz w:val="24"/>
          <w:szCs w:val="24"/>
        </w:rPr>
        <w:tab/>
        <w:t>- 14 жилых домов по программе "Переселение граждан из ветхого и авари</w:t>
      </w:r>
      <w:r w:rsidRPr="007C15F7">
        <w:rPr>
          <w:rFonts w:ascii="Arial" w:hAnsi="Arial" w:cs="Arial"/>
          <w:sz w:val="24"/>
          <w:szCs w:val="24"/>
        </w:rPr>
        <w:t>й</w:t>
      </w:r>
      <w:r w:rsidRPr="007C15F7">
        <w:rPr>
          <w:rFonts w:ascii="Arial" w:hAnsi="Arial" w:cs="Arial"/>
          <w:sz w:val="24"/>
          <w:szCs w:val="24"/>
        </w:rPr>
        <w:t>ного жилья", площадь 1175 кв. м.;</w:t>
      </w:r>
    </w:p>
    <w:p w:rsidR="006021A6" w:rsidRPr="007C15F7" w:rsidRDefault="006021A6" w:rsidP="006021A6">
      <w:pPr>
        <w:spacing w:after="0" w:line="240" w:lineRule="auto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- 10  магазинов  площадью 2105,2 кв. м.;</w:t>
      </w:r>
    </w:p>
    <w:p w:rsidR="006021A6" w:rsidRPr="007C15F7" w:rsidRDefault="006021A6" w:rsidP="006021A6">
      <w:pPr>
        <w:spacing w:after="0" w:line="240" w:lineRule="auto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- 1 пекарня  площадью 122,4 м.кв.;</w:t>
      </w:r>
    </w:p>
    <w:p w:rsidR="006021A6" w:rsidRPr="007C15F7" w:rsidRDefault="006021A6" w:rsidP="006021A6">
      <w:pPr>
        <w:spacing w:after="0" w:line="240" w:lineRule="auto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- 2 здания </w:t>
      </w:r>
      <w:proofErr w:type="spellStart"/>
      <w:r w:rsidRPr="007C15F7">
        <w:rPr>
          <w:rFonts w:ascii="Arial" w:hAnsi="Arial" w:cs="Arial"/>
          <w:sz w:val="24"/>
          <w:szCs w:val="24"/>
        </w:rPr>
        <w:t>сельхозназначения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 1985,2 м.кв.;</w:t>
      </w:r>
    </w:p>
    <w:p w:rsidR="006021A6" w:rsidRPr="007C15F7" w:rsidRDefault="006021A6" w:rsidP="006021A6">
      <w:pPr>
        <w:spacing w:after="0" w:line="240" w:lineRule="auto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- 8 водонапорных башен.</w:t>
      </w:r>
    </w:p>
    <w:p w:rsidR="006021A6" w:rsidRPr="007C15F7" w:rsidRDefault="006021A6" w:rsidP="006021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Продолжается строительство центральной районной больницы на 200 п</w:t>
      </w:r>
      <w:r w:rsidRPr="007C15F7">
        <w:rPr>
          <w:rFonts w:ascii="Arial" w:hAnsi="Arial" w:cs="Arial"/>
          <w:sz w:val="24"/>
          <w:szCs w:val="24"/>
        </w:rPr>
        <w:t>о</w:t>
      </w:r>
      <w:r w:rsidRPr="007C15F7">
        <w:rPr>
          <w:rFonts w:ascii="Arial" w:hAnsi="Arial" w:cs="Arial"/>
          <w:sz w:val="24"/>
          <w:szCs w:val="24"/>
        </w:rPr>
        <w:t>сещений в день. Планируемый ввод объекта в 2017 году.</w:t>
      </w:r>
    </w:p>
    <w:p w:rsidR="006021A6" w:rsidRPr="007C15F7" w:rsidRDefault="006021A6" w:rsidP="006021A6">
      <w:pPr>
        <w:spacing w:after="0" w:line="240" w:lineRule="auto"/>
        <w:ind w:left="-24" w:firstLine="720"/>
        <w:jc w:val="center"/>
        <w:rPr>
          <w:rFonts w:ascii="Arial" w:hAnsi="Arial" w:cs="Arial"/>
          <w:b/>
          <w:i/>
          <w:sz w:val="24"/>
          <w:szCs w:val="24"/>
        </w:rPr>
      </w:pPr>
    </w:p>
    <w:p w:rsidR="006021A6" w:rsidRPr="007C15F7" w:rsidRDefault="006021A6" w:rsidP="006021A6">
      <w:pPr>
        <w:spacing w:after="0" w:line="240" w:lineRule="auto"/>
        <w:ind w:left="-24" w:firstLine="720"/>
        <w:jc w:val="center"/>
        <w:rPr>
          <w:rFonts w:ascii="Arial" w:hAnsi="Arial" w:cs="Arial"/>
          <w:b/>
          <w:i/>
          <w:sz w:val="24"/>
          <w:szCs w:val="24"/>
        </w:rPr>
      </w:pPr>
    </w:p>
    <w:p w:rsidR="006021A6" w:rsidRPr="007C15F7" w:rsidRDefault="006021A6" w:rsidP="006021A6">
      <w:pPr>
        <w:spacing w:after="0" w:line="240" w:lineRule="auto"/>
        <w:ind w:left="-24" w:firstLine="720"/>
        <w:jc w:val="center"/>
        <w:rPr>
          <w:rFonts w:ascii="Arial" w:hAnsi="Arial" w:cs="Arial"/>
          <w:b/>
          <w:i/>
          <w:sz w:val="24"/>
          <w:szCs w:val="24"/>
        </w:rPr>
      </w:pPr>
    </w:p>
    <w:p w:rsidR="006021A6" w:rsidRPr="007C15F7" w:rsidRDefault="006021A6" w:rsidP="006021A6">
      <w:pPr>
        <w:spacing w:after="0" w:line="240" w:lineRule="auto"/>
        <w:ind w:left="-24" w:firstLine="720"/>
        <w:jc w:val="center"/>
        <w:rPr>
          <w:rFonts w:ascii="Arial" w:hAnsi="Arial" w:cs="Arial"/>
          <w:b/>
          <w:i/>
          <w:sz w:val="24"/>
          <w:szCs w:val="24"/>
        </w:rPr>
      </w:pPr>
    </w:p>
    <w:p w:rsidR="006021A6" w:rsidRPr="007C15F7" w:rsidRDefault="006021A6" w:rsidP="006021A6">
      <w:pPr>
        <w:spacing w:after="0" w:line="240" w:lineRule="auto"/>
        <w:ind w:left="-24" w:firstLine="720"/>
        <w:jc w:val="center"/>
        <w:rPr>
          <w:rFonts w:ascii="Arial" w:hAnsi="Arial" w:cs="Arial"/>
          <w:b/>
          <w:i/>
          <w:sz w:val="24"/>
          <w:szCs w:val="24"/>
        </w:rPr>
      </w:pPr>
    </w:p>
    <w:p w:rsidR="006021A6" w:rsidRPr="007C15F7" w:rsidRDefault="006021A6" w:rsidP="006021A6">
      <w:pPr>
        <w:spacing w:after="0" w:line="240" w:lineRule="auto"/>
        <w:ind w:left="-24" w:firstLine="720"/>
        <w:jc w:val="center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b/>
          <w:i/>
          <w:sz w:val="24"/>
          <w:szCs w:val="24"/>
        </w:rPr>
        <w:t>Уровень жизни населения</w:t>
      </w:r>
    </w:p>
    <w:p w:rsidR="006021A6" w:rsidRPr="007C15F7" w:rsidRDefault="006021A6" w:rsidP="006021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Заработная плата является осно</w:t>
      </w:r>
      <w:r w:rsidRPr="007C15F7">
        <w:rPr>
          <w:rFonts w:ascii="Arial" w:hAnsi="Arial" w:cs="Arial"/>
          <w:sz w:val="24"/>
          <w:szCs w:val="24"/>
        </w:rPr>
        <w:t>в</w:t>
      </w:r>
      <w:r w:rsidRPr="007C15F7">
        <w:rPr>
          <w:rFonts w:ascii="Arial" w:hAnsi="Arial" w:cs="Arial"/>
          <w:sz w:val="24"/>
          <w:szCs w:val="24"/>
        </w:rPr>
        <w:t xml:space="preserve">ной частью доходов занятого населения. Фонд оплаты труда в </w:t>
      </w:r>
      <w:r w:rsidRPr="007C15F7">
        <w:rPr>
          <w:rFonts w:ascii="Arial" w:hAnsi="Arial" w:cs="Arial"/>
          <w:spacing w:val="-6"/>
          <w:sz w:val="24"/>
          <w:szCs w:val="24"/>
        </w:rPr>
        <w:t xml:space="preserve">  </w:t>
      </w:r>
      <w:r w:rsidRPr="007C15F7">
        <w:rPr>
          <w:rFonts w:ascii="Arial" w:hAnsi="Arial" w:cs="Arial"/>
          <w:sz w:val="24"/>
          <w:szCs w:val="24"/>
        </w:rPr>
        <w:t>2015 году составила 1105,9  млн. руб., против 1084,2 млн. руб. в  2014 году (102%) .  В  2015 году среднемесячная заработная плата в сре</w:t>
      </w:r>
      <w:r w:rsidRPr="007C15F7">
        <w:rPr>
          <w:rFonts w:ascii="Arial" w:hAnsi="Arial" w:cs="Arial"/>
          <w:sz w:val="24"/>
          <w:szCs w:val="24"/>
        </w:rPr>
        <w:t>д</w:t>
      </w:r>
      <w:r w:rsidRPr="007C15F7">
        <w:rPr>
          <w:rFonts w:ascii="Arial" w:hAnsi="Arial" w:cs="Arial"/>
          <w:sz w:val="24"/>
          <w:szCs w:val="24"/>
        </w:rPr>
        <w:t>нем  по району составила 20160 рублей, произошло незначительное увеличени</w:t>
      </w:r>
      <w:r w:rsidRPr="007C15F7">
        <w:rPr>
          <w:rFonts w:ascii="Arial" w:hAnsi="Arial" w:cs="Arial"/>
          <w:sz w:val="24"/>
          <w:szCs w:val="24"/>
        </w:rPr>
        <w:t>е</w:t>
      </w:r>
      <w:r w:rsidRPr="007C15F7">
        <w:rPr>
          <w:rFonts w:ascii="Arial" w:hAnsi="Arial" w:cs="Arial"/>
          <w:sz w:val="24"/>
          <w:szCs w:val="24"/>
        </w:rPr>
        <w:t xml:space="preserve"> к уровню прошлого года на 102 %.  По отраслям самая низкая  заработная  плата у работников сельского хозяйства и сферы коммунальных у</w:t>
      </w:r>
      <w:r w:rsidRPr="007C15F7">
        <w:rPr>
          <w:rFonts w:ascii="Arial" w:hAnsi="Arial" w:cs="Arial"/>
          <w:sz w:val="24"/>
          <w:szCs w:val="24"/>
        </w:rPr>
        <w:t>с</w:t>
      </w:r>
      <w:r w:rsidRPr="007C15F7">
        <w:rPr>
          <w:rFonts w:ascii="Arial" w:hAnsi="Arial" w:cs="Arial"/>
          <w:sz w:val="24"/>
          <w:szCs w:val="24"/>
        </w:rPr>
        <w:t xml:space="preserve">луг.   </w:t>
      </w:r>
    </w:p>
    <w:p w:rsidR="006021A6" w:rsidRPr="007C15F7" w:rsidRDefault="006021A6" w:rsidP="006021A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7C15F7">
        <w:rPr>
          <w:rFonts w:ascii="Arial" w:hAnsi="Arial" w:cs="Arial"/>
          <w:b/>
          <w:sz w:val="24"/>
          <w:szCs w:val="24"/>
        </w:rPr>
        <w:t>Среднемесячная оплата труда, руб.</w:t>
      </w:r>
    </w:p>
    <w:p w:rsidR="006021A6" w:rsidRPr="007C15F7" w:rsidRDefault="006021A6" w:rsidP="006021A6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6021A6" w:rsidRPr="007C15F7" w:rsidRDefault="006021A6" w:rsidP="006021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Доля населения с доходами ниже прожиточного минимума составляет 23,13 %.</w:t>
      </w:r>
    </w:p>
    <w:p w:rsidR="006021A6" w:rsidRPr="007C15F7" w:rsidRDefault="006021A6" w:rsidP="006021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На 101 % по отношению к 2014 году наблюдается повышение среднедушевого  дохода (2014 год – 82183 руб., 2015 год  -  83105 руб.)</w:t>
      </w:r>
    </w:p>
    <w:p w:rsidR="006021A6" w:rsidRPr="007C15F7" w:rsidRDefault="006021A6" w:rsidP="006021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Средняя заработная плата в бюджетных учреждениях района по сравнению с 2014 годом  увеличилась, так по состоянию на 01.01.2016 года составляет:</w:t>
      </w:r>
    </w:p>
    <w:p w:rsidR="006021A6" w:rsidRPr="007C15F7" w:rsidRDefault="006021A6" w:rsidP="006021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       1. в образовательных учреждениях – 20724 руб.;</w:t>
      </w:r>
    </w:p>
    <w:p w:rsidR="006021A6" w:rsidRPr="007C15F7" w:rsidRDefault="006021A6" w:rsidP="006021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       2. в учреждениях культуры –  18044 руб.</w:t>
      </w:r>
    </w:p>
    <w:p w:rsidR="006021A6" w:rsidRPr="007C15F7" w:rsidRDefault="006021A6" w:rsidP="006021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       3. в учреждениях здравоохранения -19027 рублей</w:t>
      </w:r>
    </w:p>
    <w:p w:rsidR="006021A6" w:rsidRPr="007C15F7" w:rsidRDefault="006021A6" w:rsidP="006021A6">
      <w:pPr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7C15F7">
        <w:rPr>
          <w:rFonts w:ascii="Arial" w:hAnsi="Arial" w:cs="Arial"/>
          <w:spacing w:val="-6"/>
          <w:sz w:val="24"/>
          <w:szCs w:val="24"/>
        </w:rPr>
        <w:t xml:space="preserve">По данным ОГКУ ЦЗН </w:t>
      </w:r>
      <w:proofErr w:type="spellStart"/>
      <w:r w:rsidRPr="007C15F7">
        <w:rPr>
          <w:rFonts w:ascii="Arial" w:hAnsi="Arial" w:cs="Arial"/>
          <w:spacing w:val="-6"/>
          <w:sz w:val="24"/>
          <w:szCs w:val="24"/>
        </w:rPr>
        <w:t>Боханского</w:t>
      </w:r>
      <w:proofErr w:type="spellEnd"/>
      <w:r w:rsidRPr="007C15F7">
        <w:rPr>
          <w:rFonts w:ascii="Arial" w:hAnsi="Arial" w:cs="Arial"/>
          <w:spacing w:val="-6"/>
          <w:sz w:val="24"/>
          <w:szCs w:val="24"/>
        </w:rPr>
        <w:t xml:space="preserve"> района на 1 января 2016  года официал</w:t>
      </w:r>
      <w:r w:rsidRPr="007C15F7">
        <w:rPr>
          <w:rFonts w:ascii="Arial" w:hAnsi="Arial" w:cs="Arial"/>
          <w:spacing w:val="-6"/>
          <w:sz w:val="24"/>
          <w:szCs w:val="24"/>
        </w:rPr>
        <w:t>ь</w:t>
      </w:r>
      <w:r w:rsidRPr="007C15F7">
        <w:rPr>
          <w:rFonts w:ascii="Arial" w:hAnsi="Arial" w:cs="Arial"/>
          <w:spacing w:val="-6"/>
          <w:sz w:val="24"/>
          <w:szCs w:val="24"/>
        </w:rPr>
        <w:t>ный статус безработного  имеют 217 человек (в 2014 г.- 217). Уровень безработицы  1,4 %, или снижение к уро</w:t>
      </w:r>
      <w:r w:rsidRPr="007C15F7">
        <w:rPr>
          <w:rFonts w:ascii="Arial" w:hAnsi="Arial" w:cs="Arial"/>
          <w:spacing w:val="-6"/>
          <w:sz w:val="24"/>
          <w:szCs w:val="24"/>
        </w:rPr>
        <w:t>в</w:t>
      </w:r>
      <w:r w:rsidRPr="007C15F7">
        <w:rPr>
          <w:rFonts w:ascii="Arial" w:hAnsi="Arial" w:cs="Arial"/>
          <w:spacing w:val="-6"/>
          <w:sz w:val="24"/>
          <w:szCs w:val="24"/>
        </w:rPr>
        <w:t>ню прошлого года на 6,7 %.</w:t>
      </w:r>
    </w:p>
    <w:p w:rsidR="006021A6" w:rsidRPr="007C15F7" w:rsidRDefault="006021A6" w:rsidP="006021A6">
      <w:pPr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7C15F7">
        <w:rPr>
          <w:rFonts w:ascii="Arial" w:hAnsi="Arial" w:cs="Arial"/>
          <w:spacing w:val="-6"/>
          <w:sz w:val="24"/>
          <w:szCs w:val="24"/>
        </w:rPr>
        <w:t>За анализируемый период направлено на профессиональное обучение – 36  человек, трудоустроен 131 безрабо</w:t>
      </w:r>
      <w:r w:rsidRPr="007C15F7">
        <w:rPr>
          <w:rFonts w:ascii="Arial" w:hAnsi="Arial" w:cs="Arial"/>
          <w:spacing w:val="-6"/>
          <w:sz w:val="24"/>
          <w:szCs w:val="24"/>
        </w:rPr>
        <w:t>т</w:t>
      </w:r>
      <w:r w:rsidRPr="007C15F7">
        <w:rPr>
          <w:rFonts w:ascii="Arial" w:hAnsi="Arial" w:cs="Arial"/>
          <w:spacing w:val="-6"/>
          <w:sz w:val="24"/>
          <w:szCs w:val="24"/>
        </w:rPr>
        <w:t xml:space="preserve">ный гражданин. </w:t>
      </w:r>
    </w:p>
    <w:p w:rsidR="006021A6" w:rsidRPr="007C15F7" w:rsidRDefault="006021A6" w:rsidP="006021A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C15F7">
        <w:rPr>
          <w:rFonts w:ascii="Arial" w:hAnsi="Arial" w:cs="Arial"/>
          <w:spacing w:val="-6"/>
          <w:sz w:val="24"/>
          <w:szCs w:val="24"/>
        </w:rPr>
        <w:lastRenderedPageBreak/>
        <w:t>Выплачено пособий по безработице за 2015 год на сумму 8,56 млн. руб.</w:t>
      </w:r>
      <w:r w:rsidRPr="007C15F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057900" cy="40671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021A6" w:rsidRPr="007C15F7" w:rsidRDefault="006021A6" w:rsidP="006021A6">
      <w:pPr>
        <w:tabs>
          <w:tab w:val="num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21A6" w:rsidRPr="007C15F7" w:rsidRDefault="006021A6" w:rsidP="006021A6">
      <w:pPr>
        <w:spacing w:after="0" w:line="240" w:lineRule="auto"/>
        <w:ind w:firstLine="720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7C15F7">
        <w:rPr>
          <w:rFonts w:ascii="Arial" w:hAnsi="Arial" w:cs="Arial"/>
          <w:b/>
          <w:i/>
          <w:color w:val="000000"/>
          <w:sz w:val="24"/>
          <w:szCs w:val="24"/>
        </w:rPr>
        <w:t>Развитие ЖКХ.</w:t>
      </w:r>
    </w:p>
    <w:p w:rsidR="006021A6" w:rsidRPr="007C15F7" w:rsidRDefault="006021A6" w:rsidP="006021A6">
      <w:pPr>
        <w:pStyle w:val="a7"/>
        <w:spacing w:after="0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ab/>
        <w:t>Жилищный фонд на 01.01.15 г. составляет 468052 м</w:t>
      </w:r>
      <w:r w:rsidRPr="007C15F7">
        <w:rPr>
          <w:rFonts w:ascii="Arial" w:hAnsi="Arial" w:cs="Arial"/>
          <w:sz w:val="24"/>
          <w:szCs w:val="24"/>
          <w:vertAlign w:val="superscript"/>
        </w:rPr>
        <w:t>2</w:t>
      </w:r>
      <w:r w:rsidRPr="007C15F7">
        <w:rPr>
          <w:rFonts w:ascii="Arial" w:hAnsi="Arial" w:cs="Arial"/>
          <w:sz w:val="24"/>
          <w:szCs w:val="24"/>
        </w:rPr>
        <w:t>, в т.ч. частный жилфонд 453471  м</w:t>
      </w:r>
      <w:r w:rsidRPr="007C15F7">
        <w:rPr>
          <w:rFonts w:ascii="Arial" w:hAnsi="Arial" w:cs="Arial"/>
          <w:sz w:val="24"/>
          <w:szCs w:val="24"/>
          <w:vertAlign w:val="superscript"/>
        </w:rPr>
        <w:t>2</w:t>
      </w:r>
      <w:r w:rsidRPr="007C15F7">
        <w:rPr>
          <w:rFonts w:ascii="Arial" w:hAnsi="Arial" w:cs="Arial"/>
          <w:sz w:val="24"/>
          <w:szCs w:val="24"/>
        </w:rPr>
        <w:t>,</w:t>
      </w:r>
    </w:p>
    <w:p w:rsidR="006021A6" w:rsidRPr="007C15F7" w:rsidRDefault="006021A6" w:rsidP="006021A6">
      <w:pPr>
        <w:pStyle w:val="a7"/>
        <w:spacing w:after="0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государственный жилфонд  6049 м</w:t>
      </w:r>
      <w:r w:rsidRPr="007C15F7">
        <w:rPr>
          <w:rFonts w:ascii="Arial" w:hAnsi="Arial" w:cs="Arial"/>
          <w:sz w:val="24"/>
          <w:szCs w:val="24"/>
          <w:vertAlign w:val="superscript"/>
        </w:rPr>
        <w:t>2</w:t>
      </w:r>
      <w:r w:rsidRPr="007C15F7">
        <w:rPr>
          <w:rFonts w:ascii="Arial" w:hAnsi="Arial" w:cs="Arial"/>
          <w:sz w:val="24"/>
          <w:szCs w:val="24"/>
        </w:rPr>
        <w:t>, муниципальный жилфонд  8532 м</w:t>
      </w:r>
      <w:r w:rsidRPr="007C15F7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7C15F7">
        <w:rPr>
          <w:rFonts w:ascii="Arial" w:hAnsi="Arial" w:cs="Arial"/>
          <w:sz w:val="24"/>
          <w:szCs w:val="24"/>
        </w:rPr>
        <w:t>.</w:t>
      </w:r>
    </w:p>
    <w:p w:rsidR="006021A6" w:rsidRPr="007C15F7" w:rsidRDefault="006021A6" w:rsidP="006021A6">
      <w:pPr>
        <w:pStyle w:val="a7"/>
        <w:spacing w:after="0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ab/>
        <w:t>Удельный вес площади (весь жилой фонд), оборудованной: водопроводом 1,66 %, центральным отоплением 7,6 %,  напольными электроплитами 11,2% .</w:t>
      </w:r>
    </w:p>
    <w:p w:rsidR="006021A6" w:rsidRPr="007C15F7" w:rsidRDefault="006021A6" w:rsidP="006021A6">
      <w:pPr>
        <w:pStyle w:val="a7"/>
        <w:spacing w:after="0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ab/>
        <w:t>Средняя обеспеченность населения жильем 18,7 кв.м.</w:t>
      </w:r>
    </w:p>
    <w:p w:rsidR="006021A6" w:rsidRPr="007C15F7" w:rsidRDefault="006021A6" w:rsidP="006021A6">
      <w:pPr>
        <w:pStyle w:val="a7"/>
        <w:spacing w:after="0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ab/>
        <w:t xml:space="preserve">Теплоснабжение района осуществляется  39 котельных, из них  </w:t>
      </w:r>
      <w:proofErr w:type="spellStart"/>
      <w:r w:rsidRPr="007C15F7">
        <w:rPr>
          <w:rFonts w:ascii="Arial" w:hAnsi="Arial" w:cs="Arial"/>
          <w:sz w:val="24"/>
          <w:szCs w:val="24"/>
        </w:rPr>
        <w:t>электрокотельные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 – 23 единицы, на твердом топливе – 13 единиц. Длина тепл</w:t>
      </w:r>
      <w:r w:rsidRPr="007C15F7">
        <w:rPr>
          <w:rFonts w:ascii="Arial" w:hAnsi="Arial" w:cs="Arial"/>
          <w:sz w:val="24"/>
          <w:szCs w:val="24"/>
        </w:rPr>
        <w:t>о</w:t>
      </w:r>
      <w:r w:rsidRPr="007C15F7">
        <w:rPr>
          <w:rFonts w:ascii="Arial" w:hAnsi="Arial" w:cs="Arial"/>
          <w:sz w:val="24"/>
          <w:szCs w:val="24"/>
        </w:rPr>
        <w:t xml:space="preserve">вых сетей составляет теплотрасс 12,72  километров. </w:t>
      </w:r>
    </w:p>
    <w:p w:rsidR="006021A6" w:rsidRPr="007C15F7" w:rsidRDefault="006021A6" w:rsidP="006021A6">
      <w:pPr>
        <w:pStyle w:val="a7"/>
        <w:spacing w:after="0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ab/>
        <w:t>Протяженность паровых и тепловых сетей в двухтрубном исчислений 12,96 км.</w:t>
      </w:r>
    </w:p>
    <w:p w:rsidR="006021A6" w:rsidRPr="007C15F7" w:rsidRDefault="006021A6" w:rsidP="006021A6">
      <w:pPr>
        <w:spacing w:after="0" w:line="240" w:lineRule="auto"/>
        <w:ind w:firstLine="720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6021A6" w:rsidRPr="007C15F7" w:rsidRDefault="006021A6" w:rsidP="006021A6">
      <w:pPr>
        <w:spacing w:after="0" w:line="240" w:lineRule="auto"/>
        <w:ind w:firstLine="720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7C15F7">
        <w:rPr>
          <w:rFonts w:ascii="Arial" w:hAnsi="Arial" w:cs="Arial"/>
          <w:b/>
          <w:i/>
          <w:color w:val="000000"/>
          <w:sz w:val="24"/>
          <w:szCs w:val="24"/>
        </w:rPr>
        <w:t>Строительство жилья</w:t>
      </w:r>
    </w:p>
    <w:p w:rsidR="006021A6" w:rsidRPr="007C15F7" w:rsidRDefault="006021A6" w:rsidP="006021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Всего жилищный фонд на начало 2015 года составил 468,052 тыс. кв.м. Средняя обеспеченность населения жильем составляет 18,7 кв. м на человека.</w:t>
      </w:r>
    </w:p>
    <w:p w:rsidR="006021A6" w:rsidRPr="007C15F7" w:rsidRDefault="006021A6" w:rsidP="006021A6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Ввод жилья в 2012 – 2015 годах.</w:t>
      </w:r>
    </w:p>
    <w:p w:rsidR="006021A6" w:rsidRPr="007C15F7" w:rsidRDefault="006021A6" w:rsidP="006021A6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В 2015 году введено 5558 кв.м. жилья, 119% к 2014 года.</w:t>
      </w:r>
    </w:p>
    <w:p w:rsidR="006021A6" w:rsidRPr="007C15F7" w:rsidRDefault="006021A6" w:rsidP="006021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21A6" w:rsidRPr="007C15F7" w:rsidRDefault="006021A6" w:rsidP="006021A6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b/>
          <w:i/>
          <w:sz w:val="24"/>
          <w:szCs w:val="24"/>
        </w:rPr>
        <w:t>Транспорт. Дороги</w:t>
      </w:r>
    </w:p>
    <w:p w:rsidR="006021A6" w:rsidRPr="007C15F7" w:rsidRDefault="006021A6" w:rsidP="006021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Протяженность сети автомобильных дорог района составляет 439 км. Из них: дороги регионального, областного значения – 133 км,  местного значения – 306 км.</w:t>
      </w:r>
    </w:p>
    <w:p w:rsidR="006021A6" w:rsidRPr="007C15F7" w:rsidRDefault="006021A6" w:rsidP="006021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Существует проблема с качественным содержанием автомобильных дорог общего пользования ввиду недостаточности выделяемых средств.</w:t>
      </w:r>
    </w:p>
    <w:p w:rsidR="006021A6" w:rsidRPr="007C15F7" w:rsidRDefault="006021A6" w:rsidP="006021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21A6" w:rsidRPr="007C15F7" w:rsidRDefault="006021A6" w:rsidP="006021A6">
      <w:pPr>
        <w:spacing w:after="0" w:line="240" w:lineRule="auto"/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</w:p>
    <w:p w:rsidR="006021A6" w:rsidRPr="007C15F7" w:rsidRDefault="006021A6" w:rsidP="006021A6">
      <w:pPr>
        <w:spacing w:after="0" w:line="240" w:lineRule="auto"/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  <w:r w:rsidRPr="007C15F7">
        <w:rPr>
          <w:rFonts w:ascii="Arial" w:hAnsi="Arial" w:cs="Arial"/>
          <w:b/>
          <w:i/>
          <w:sz w:val="24"/>
          <w:szCs w:val="24"/>
        </w:rPr>
        <w:lastRenderedPageBreak/>
        <w:t>Связь</w:t>
      </w:r>
    </w:p>
    <w:p w:rsidR="006021A6" w:rsidRPr="007C15F7" w:rsidRDefault="006021A6" w:rsidP="006021A6">
      <w:pPr>
        <w:spacing w:after="0" w:line="240" w:lineRule="auto"/>
        <w:ind w:left="48"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Формирование системы современных средств связи и информационного обеспечения имеет важное значение для района. </w:t>
      </w:r>
    </w:p>
    <w:p w:rsidR="006021A6" w:rsidRPr="007C15F7" w:rsidRDefault="006021A6" w:rsidP="006021A6">
      <w:pPr>
        <w:spacing w:after="0" w:line="240" w:lineRule="auto"/>
        <w:ind w:left="24"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За последние годы сотовая подвижная радиотелефонная связь в области развивается интенсивными темпами, но на территории района развита еще недостаточно. Основным оператором, представляющим услуги сотовой связи, выступает «Теле2», «МТС»,"</w:t>
      </w:r>
      <w:proofErr w:type="spellStart"/>
      <w:r w:rsidRPr="007C15F7">
        <w:rPr>
          <w:rFonts w:ascii="Arial" w:hAnsi="Arial" w:cs="Arial"/>
          <w:sz w:val="24"/>
          <w:szCs w:val="24"/>
        </w:rPr>
        <w:t>Билайн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", "Мегафон". </w:t>
      </w:r>
    </w:p>
    <w:p w:rsidR="006021A6" w:rsidRPr="007C15F7" w:rsidRDefault="006021A6" w:rsidP="006021A6">
      <w:pPr>
        <w:spacing w:after="0" w:line="240" w:lineRule="auto"/>
        <w:ind w:left="24" w:firstLine="720"/>
        <w:jc w:val="both"/>
        <w:rPr>
          <w:rFonts w:ascii="Arial" w:hAnsi="Arial" w:cs="Arial"/>
          <w:sz w:val="24"/>
          <w:szCs w:val="24"/>
        </w:rPr>
      </w:pPr>
    </w:p>
    <w:p w:rsidR="006021A6" w:rsidRPr="007C15F7" w:rsidRDefault="006021A6" w:rsidP="006021A6">
      <w:pPr>
        <w:spacing w:after="0" w:line="240" w:lineRule="auto"/>
        <w:ind w:firstLine="720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7C15F7">
        <w:rPr>
          <w:rFonts w:ascii="Arial" w:hAnsi="Arial" w:cs="Arial"/>
          <w:b/>
          <w:i/>
          <w:color w:val="000000"/>
          <w:sz w:val="24"/>
          <w:szCs w:val="24"/>
        </w:rPr>
        <w:t>Демографическая ситуация</w:t>
      </w:r>
    </w:p>
    <w:p w:rsidR="006021A6" w:rsidRPr="007C15F7" w:rsidRDefault="006021A6" w:rsidP="006021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Демографическая ситуация в районе за последние годы характеризуется увеличением численности населения за счет естественной прибыли населения и миграционного притока.</w:t>
      </w:r>
    </w:p>
    <w:p w:rsidR="006021A6" w:rsidRPr="007C15F7" w:rsidRDefault="006021A6" w:rsidP="006021A6">
      <w:pPr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Численность населения </w:t>
      </w:r>
      <w:proofErr w:type="spellStart"/>
      <w:r w:rsidRPr="007C15F7">
        <w:rPr>
          <w:rFonts w:ascii="Arial" w:hAnsi="Arial" w:cs="Arial"/>
          <w:sz w:val="24"/>
          <w:szCs w:val="24"/>
        </w:rPr>
        <w:t>Боханского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 района на 01.01.2016 года составляет 24975 человек.</w:t>
      </w:r>
    </w:p>
    <w:p w:rsidR="006021A6" w:rsidRPr="007C15F7" w:rsidRDefault="006021A6" w:rsidP="006021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Численность пенсионеров на 1 января 2016 года составляет 6724 челов</w:t>
      </w:r>
      <w:r w:rsidRPr="007C15F7">
        <w:rPr>
          <w:rFonts w:ascii="Arial" w:hAnsi="Arial" w:cs="Arial"/>
          <w:sz w:val="24"/>
          <w:szCs w:val="24"/>
        </w:rPr>
        <w:t>е</w:t>
      </w:r>
      <w:r w:rsidRPr="007C15F7">
        <w:rPr>
          <w:rFonts w:ascii="Arial" w:hAnsi="Arial" w:cs="Arial"/>
          <w:sz w:val="24"/>
          <w:szCs w:val="24"/>
        </w:rPr>
        <w:t>ка, в том числе по старости – 4580 человек, по инвалидности 437 человек, по СПК – 370 человек, государственные пенсии 1337 человек. Средний размер  пенсии по старости  10075 руб. Количество работающих пенсионеров 1422 чел</w:t>
      </w:r>
      <w:r w:rsidRPr="007C15F7">
        <w:rPr>
          <w:rFonts w:ascii="Arial" w:hAnsi="Arial" w:cs="Arial"/>
          <w:sz w:val="24"/>
          <w:szCs w:val="24"/>
        </w:rPr>
        <w:t>о</w:t>
      </w:r>
      <w:r w:rsidRPr="007C15F7">
        <w:rPr>
          <w:rFonts w:ascii="Arial" w:hAnsi="Arial" w:cs="Arial"/>
          <w:sz w:val="24"/>
          <w:szCs w:val="24"/>
        </w:rPr>
        <w:t>века.</w:t>
      </w:r>
    </w:p>
    <w:p w:rsidR="006021A6" w:rsidRPr="007C15F7" w:rsidRDefault="006021A6" w:rsidP="006021A6">
      <w:pPr>
        <w:spacing w:after="0"/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  <w:r w:rsidRPr="007C15F7">
        <w:rPr>
          <w:rFonts w:ascii="Arial" w:hAnsi="Arial" w:cs="Arial"/>
          <w:b/>
          <w:i/>
          <w:sz w:val="24"/>
          <w:szCs w:val="24"/>
        </w:rPr>
        <w:t>Социальная сфера</w:t>
      </w:r>
    </w:p>
    <w:p w:rsidR="006021A6" w:rsidRPr="007C15F7" w:rsidRDefault="006021A6" w:rsidP="006021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По данным Управления министерства социального развития, опеки и попечительства Иркутской области  по </w:t>
      </w:r>
      <w:proofErr w:type="spellStart"/>
      <w:r w:rsidRPr="007C15F7">
        <w:rPr>
          <w:rFonts w:ascii="Arial" w:hAnsi="Arial" w:cs="Arial"/>
          <w:sz w:val="24"/>
          <w:szCs w:val="24"/>
        </w:rPr>
        <w:t>Боханскому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 району на территории МО «Боханский район в районе   проживают 10 инвалидов ВОВ, 75 членов семей  участн</w:t>
      </w:r>
      <w:r w:rsidRPr="007C15F7">
        <w:rPr>
          <w:rFonts w:ascii="Arial" w:hAnsi="Arial" w:cs="Arial"/>
          <w:sz w:val="24"/>
          <w:szCs w:val="24"/>
        </w:rPr>
        <w:t>и</w:t>
      </w:r>
      <w:r w:rsidRPr="007C15F7">
        <w:rPr>
          <w:rFonts w:ascii="Arial" w:hAnsi="Arial" w:cs="Arial"/>
          <w:sz w:val="24"/>
          <w:szCs w:val="24"/>
        </w:rPr>
        <w:t>ков ВОВ и ВБД, 1690 инвалидов общего заболевания,  177 детей-инвалидов, 13  реабилитированных,  1 участник ликвидации ПО «Маяк», 1 участник Чернобыл</w:t>
      </w:r>
      <w:r w:rsidRPr="007C15F7">
        <w:rPr>
          <w:rFonts w:ascii="Arial" w:hAnsi="Arial" w:cs="Arial"/>
          <w:sz w:val="24"/>
          <w:szCs w:val="24"/>
        </w:rPr>
        <w:t>ь</w:t>
      </w:r>
      <w:r w:rsidRPr="007C15F7">
        <w:rPr>
          <w:rFonts w:ascii="Arial" w:hAnsi="Arial" w:cs="Arial"/>
          <w:sz w:val="24"/>
          <w:szCs w:val="24"/>
        </w:rPr>
        <w:t>ской АЭС, 103 труженика тыла, 968 ветеранов труда, персональных пенсионеров 5, д</w:t>
      </w:r>
      <w:r w:rsidRPr="007C15F7">
        <w:rPr>
          <w:rFonts w:ascii="Arial" w:hAnsi="Arial" w:cs="Arial"/>
          <w:sz w:val="24"/>
          <w:szCs w:val="24"/>
        </w:rPr>
        <w:t>е</w:t>
      </w:r>
      <w:r w:rsidRPr="007C15F7">
        <w:rPr>
          <w:rFonts w:ascii="Arial" w:hAnsi="Arial" w:cs="Arial"/>
          <w:sz w:val="24"/>
          <w:szCs w:val="24"/>
        </w:rPr>
        <w:t>ти войны 223 человека, 2 почетных донора, 2 почетных гражданина. Количество д</w:t>
      </w:r>
      <w:r w:rsidRPr="007C15F7">
        <w:rPr>
          <w:rFonts w:ascii="Arial" w:hAnsi="Arial" w:cs="Arial"/>
          <w:sz w:val="24"/>
          <w:szCs w:val="24"/>
        </w:rPr>
        <w:t>е</w:t>
      </w:r>
      <w:r w:rsidRPr="007C15F7">
        <w:rPr>
          <w:rFonts w:ascii="Arial" w:hAnsi="Arial" w:cs="Arial"/>
          <w:sz w:val="24"/>
          <w:szCs w:val="24"/>
        </w:rPr>
        <w:t xml:space="preserve">тей, имеющих право получать ежемесячное пособие – 6209. </w:t>
      </w:r>
    </w:p>
    <w:p w:rsidR="006021A6" w:rsidRPr="007C15F7" w:rsidRDefault="006021A6" w:rsidP="006021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На учете состоит  855 многодетных семьи (2955 детей),  и 26 социал</w:t>
      </w:r>
      <w:r w:rsidRPr="007C15F7">
        <w:rPr>
          <w:rFonts w:ascii="Arial" w:hAnsi="Arial" w:cs="Arial"/>
          <w:sz w:val="24"/>
          <w:szCs w:val="24"/>
        </w:rPr>
        <w:t>ь</w:t>
      </w:r>
      <w:r w:rsidRPr="007C15F7">
        <w:rPr>
          <w:rFonts w:ascii="Arial" w:hAnsi="Arial" w:cs="Arial"/>
          <w:sz w:val="24"/>
          <w:szCs w:val="24"/>
        </w:rPr>
        <w:t>но-опасных семей. Социальные работников отделения социального обслужив</w:t>
      </w:r>
      <w:r w:rsidRPr="007C15F7">
        <w:rPr>
          <w:rFonts w:ascii="Arial" w:hAnsi="Arial" w:cs="Arial"/>
          <w:sz w:val="24"/>
          <w:szCs w:val="24"/>
        </w:rPr>
        <w:t>а</w:t>
      </w:r>
      <w:r w:rsidRPr="007C15F7">
        <w:rPr>
          <w:rFonts w:ascii="Arial" w:hAnsi="Arial" w:cs="Arial"/>
          <w:sz w:val="24"/>
          <w:szCs w:val="24"/>
        </w:rPr>
        <w:t>ния на дому  в количестве 20 человек обслуживают 77 одиноких и престарелых л</w:t>
      </w:r>
      <w:r w:rsidRPr="007C15F7">
        <w:rPr>
          <w:rFonts w:ascii="Arial" w:hAnsi="Arial" w:cs="Arial"/>
          <w:sz w:val="24"/>
          <w:szCs w:val="24"/>
        </w:rPr>
        <w:t>ю</w:t>
      </w:r>
      <w:r w:rsidRPr="007C15F7">
        <w:rPr>
          <w:rFonts w:ascii="Arial" w:hAnsi="Arial" w:cs="Arial"/>
          <w:sz w:val="24"/>
          <w:szCs w:val="24"/>
        </w:rPr>
        <w:t>дей.</w:t>
      </w:r>
    </w:p>
    <w:p w:rsidR="006021A6" w:rsidRPr="007C15F7" w:rsidRDefault="006021A6" w:rsidP="006021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Меры социальной поддержки получают  медицинские, педагогические, социальные  работники,  работники культуры, специалисты вет</w:t>
      </w:r>
      <w:r w:rsidRPr="007C15F7">
        <w:rPr>
          <w:rFonts w:ascii="Arial" w:hAnsi="Arial" w:cs="Arial"/>
          <w:sz w:val="24"/>
          <w:szCs w:val="24"/>
        </w:rPr>
        <w:t>е</w:t>
      </w:r>
      <w:r w:rsidRPr="007C15F7">
        <w:rPr>
          <w:rFonts w:ascii="Arial" w:hAnsi="Arial" w:cs="Arial"/>
          <w:sz w:val="24"/>
          <w:szCs w:val="24"/>
        </w:rPr>
        <w:t xml:space="preserve">ринарии. </w:t>
      </w:r>
    </w:p>
    <w:p w:rsidR="006021A6" w:rsidRPr="007C15F7" w:rsidRDefault="006021A6" w:rsidP="006021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На реализацию полномочий управления выделено  из федерального и обл</w:t>
      </w:r>
      <w:r w:rsidRPr="007C15F7">
        <w:rPr>
          <w:rFonts w:ascii="Arial" w:hAnsi="Arial" w:cs="Arial"/>
          <w:sz w:val="24"/>
          <w:szCs w:val="24"/>
        </w:rPr>
        <w:t>а</w:t>
      </w:r>
      <w:r w:rsidRPr="007C15F7">
        <w:rPr>
          <w:rFonts w:ascii="Arial" w:hAnsi="Arial" w:cs="Arial"/>
          <w:sz w:val="24"/>
          <w:szCs w:val="24"/>
        </w:rPr>
        <w:t>стного бюджетов  в 2015 году 166,5 млн. руб.</w:t>
      </w:r>
    </w:p>
    <w:p w:rsidR="006021A6" w:rsidRPr="007C15F7" w:rsidRDefault="006021A6" w:rsidP="006021A6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C15F7">
        <w:rPr>
          <w:rFonts w:ascii="Arial" w:hAnsi="Arial" w:cs="Arial"/>
          <w:b/>
          <w:i/>
          <w:sz w:val="24"/>
          <w:szCs w:val="24"/>
        </w:rPr>
        <w:t>Здравоохранение</w:t>
      </w:r>
    </w:p>
    <w:p w:rsidR="006021A6" w:rsidRPr="007C15F7" w:rsidRDefault="006021A6" w:rsidP="006021A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C15F7">
        <w:rPr>
          <w:rFonts w:ascii="Arial" w:hAnsi="Arial" w:cs="Arial"/>
          <w:color w:val="000000"/>
          <w:sz w:val="24"/>
          <w:szCs w:val="24"/>
        </w:rPr>
        <w:t xml:space="preserve">Система здравоохранения </w:t>
      </w:r>
      <w:proofErr w:type="spellStart"/>
      <w:r w:rsidRPr="007C15F7"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 w:rsidRPr="007C15F7">
        <w:rPr>
          <w:rFonts w:ascii="Arial" w:hAnsi="Arial" w:cs="Arial"/>
          <w:color w:val="000000"/>
          <w:sz w:val="24"/>
          <w:szCs w:val="24"/>
        </w:rPr>
        <w:t xml:space="preserve"> района представлена  районной больницей (102 койки дневного пребывания и 18 коек дневного пребывания), 4 учас</w:t>
      </w:r>
      <w:r w:rsidRPr="007C15F7">
        <w:rPr>
          <w:rFonts w:ascii="Arial" w:hAnsi="Arial" w:cs="Arial"/>
          <w:color w:val="000000"/>
          <w:sz w:val="24"/>
          <w:szCs w:val="24"/>
        </w:rPr>
        <w:t>т</w:t>
      </w:r>
      <w:r w:rsidRPr="007C15F7">
        <w:rPr>
          <w:rFonts w:ascii="Arial" w:hAnsi="Arial" w:cs="Arial"/>
          <w:color w:val="000000"/>
          <w:sz w:val="24"/>
          <w:szCs w:val="24"/>
        </w:rPr>
        <w:t>ковых больницы с коечным фондом – 50  коек круглосуточного пребывания, 3 врачебных амбулатории, 25фельдшерско-акушерских пункта.  Данные подразделения оказывают первичную медицинскую помощь, плановую квалифицирова</w:t>
      </w:r>
      <w:r w:rsidRPr="007C15F7">
        <w:rPr>
          <w:rFonts w:ascii="Arial" w:hAnsi="Arial" w:cs="Arial"/>
          <w:color w:val="000000"/>
          <w:sz w:val="24"/>
          <w:szCs w:val="24"/>
        </w:rPr>
        <w:t>н</w:t>
      </w:r>
      <w:r w:rsidRPr="007C15F7">
        <w:rPr>
          <w:rFonts w:ascii="Arial" w:hAnsi="Arial" w:cs="Arial"/>
          <w:color w:val="000000"/>
          <w:sz w:val="24"/>
          <w:szCs w:val="24"/>
        </w:rPr>
        <w:t>ную и специализированную врачебную помощь по всем основным специальностям, а также неотложную и экстренную п</w:t>
      </w:r>
      <w:r w:rsidRPr="007C15F7">
        <w:rPr>
          <w:rFonts w:ascii="Arial" w:hAnsi="Arial" w:cs="Arial"/>
          <w:color w:val="000000"/>
          <w:sz w:val="24"/>
          <w:szCs w:val="24"/>
        </w:rPr>
        <w:t>о</w:t>
      </w:r>
      <w:r w:rsidRPr="007C15F7">
        <w:rPr>
          <w:rFonts w:ascii="Arial" w:hAnsi="Arial" w:cs="Arial"/>
          <w:color w:val="000000"/>
          <w:sz w:val="24"/>
          <w:szCs w:val="24"/>
        </w:rPr>
        <w:t xml:space="preserve">мощь. </w:t>
      </w:r>
    </w:p>
    <w:p w:rsidR="006021A6" w:rsidRPr="007C15F7" w:rsidRDefault="006021A6" w:rsidP="006021A6">
      <w:pPr>
        <w:tabs>
          <w:tab w:val="left" w:pos="6330"/>
        </w:tabs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7C15F7">
        <w:rPr>
          <w:rFonts w:ascii="Arial" w:hAnsi="Arial" w:cs="Arial"/>
          <w:sz w:val="24"/>
          <w:szCs w:val="24"/>
        </w:rPr>
        <w:t>Показатель обеспеченности враче</w:t>
      </w:r>
      <w:r w:rsidRPr="007C15F7">
        <w:rPr>
          <w:rFonts w:ascii="Arial" w:hAnsi="Arial" w:cs="Arial"/>
          <w:sz w:val="24"/>
          <w:szCs w:val="24"/>
        </w:rPr>
        <w:t>б</w:t>
      </w:r>
      <w:r w:rsidRPr="007C15F7">
        <w:rPr>
          <w:rFonts w:ascii="Arial" w:hAnsi="Arial" w:cs="Arial"/>
          <w:sz w:val="24"/>
          <w:szCs w:val="24"/>
        </w:rPr>
        <w:t>ными кадрами в районе один из самых низких в области и составляет 17,64 на 10 тыс. населения, средним медицинским персоналом – 65,6 на 10 тыс. населения</w:t>
      </w:r>
      <w:r w:rsidRPr="007C15F7">
        <w:rPr>
          <w:rFonts w:ascii="Arial" w:hAnsi="Arial" w:cs="Arial"/>
          <w:color w:val="000000"/>
          <w:sz w:val="24"/>
          <w:szCs w:val="24"/>
        </w:rPr>
        <w:t>.</w:t>
      </w:r>
      <w:r w:rsidRPr="007C15F7">
        <w:rPr>
          <w:rFonts w:ascii="Arial" w:hAnsi="Arial" w:cs="Arial"/>
          <w:sz w:val="24"/>
          <w:szCs w:val="24"/>
        </w:rPr>
        <w:t xml:space="preserve">  </w:t>
      </w:r>
    </w:p>
    <w:p w:rsidR="006021A6" w:rsidRPr="007C15F7" w:rsidRDefault="006021A6" w:rsidP="006021A6">
      <w:pPr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lastRenderedPageBreak/>
        <w:tab/>
        <w:t xml:space="preserve"> По Всероссийскому проекту «Земский доктор" в 2015 году сертификаты п</w:t>
      </w:r>
      <w:r w:rsidRPr="007C15F7">
        <w:rPr>
          <w:rFonts w:ascii="Arial" w:hAnsi="Arial" w:cs="Arial"/>
          <w:sz w:val="24"/>
          <w:szCs w:val="24"/>
        </w:rPr>
        <w:t>о</w:t>
      </w:r>
      <w:r w:rsidRPr="007C15F7">
        <w:rPr>
          <w:rFonts w:ascii="Arial" w:hAnsi="Arial" w:cs="Arial"/>
          <w:sz w:val="24"/>
          <w:szCs w:val="24"/>
        </w:rPr>
        <w:t xml:space="preserve">лучили 4  врача  по специальностям врач-терапевт - 2 человека, врач-педиатр - 2 человека. </w:t>
      </w:r>
    </w:p>
    <w:p w:rsidR="006021A6" w:rsidRPr="007C15F7" w:rsidRDefault="006021A6" w:rsidP="006021A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ab/>
        <w:t xml:space="preserve">Диспансеризация определенных групп взрослого населения составила в отчетном году 61,8%, детского населения 100%. </w:t>
      </w:r>
      <w:r w:rsidRPr="007C15F7">
        <w:rPr>
          <w:rFonts w:ascii="Arial" w:hAnsi="Arial" w:cs="Arial"/>
          <w:sz w:val="24"/>
          <w:szCs w:val="24"/>
        </w:rPr>
        <w:tab/>
        <w:t>Число заболеваний, зарегистрированных у больных с впервые установле</w:t>
      </w:r>
      <w:r w:rsidRPr="007C15F7">
        <w:rPr>
          <w:rFonts w:ascii="Arial" w:hAnsi="Arial" w:cs="Arial"/>
          <w:sz w:val="24"/>
          <w:szCs w:val="24"/>
        </w:rPr>
        <w:t>н</w:t>
      </w:r>
      <w:r w:rsidRPr="007C15F7">
        <w:rPr>
          <w:rFonts w:ascii="Arial" w:hAnsi="Arial" w:cs="Arial"/>
          <w:sz w:val="24"/>
          <w:szCs w:val="24"/>
        </w:rPr>
        <w:t>ным диагнозом 23134 случаев.</w:t>
      </w:r>
    </w:p>
    <w:p w:rsidR="006021A6" w:rsidRPr="007C15F7" w:rsidRDefault="006021A6" w:rsidP="006021A6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7C15F7">
        <w:rPr>
          <w:rFonts w:ascii="Arial" w:hAnsi="Arial" w:cs="Arial"/>
          <w:b/>
          <w:i/>
          <w:sz w:val="24"/>
          <w:szCs w:val="24"/>
        </w:rPr>
        <w:t>Образование.</w:t>
      </w:r>
    </w:p>
    <w:p w:rsidR="006021A6" w:rsidRPr="007C15F7" w:rsidRDefault="006021A6" w:rsidP="006021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По состоянию на 01.01.2015 г. в районе функционируют 16 дошкольных образовательных учреждения, 14 средних образовательных школ, 2 основные образовательные школы, 3 начальные школы-детские сады,  2 учреждения дополнительного образования, 1 загородный оздоровительный лагерь.  Сеть образовател</w:t>
      </w:r>
      <w:r w:rsidRPr="007C15F7">
        <w:rPr>
          <w:rFonts w:ascii="Arial" w:hAnsi="Arial" w:cs="Arial"/>
          <w:sz w:val="24"/>
          <w:szCs w:val="24"/>
        </w:rPr>
        <w:t>ь</w:t>
      </w:r>
      <w:r w:rsidRPr="007C15F7">
        <w:rPr>
          <w:rFonts w:ascii="Arial" w:hAnsi="Arial" w:cs="Arial"/>
          <w:sz w:val="24"/>
          <w:szCs w:val="24"/>
        </w:rPr>
        <w:t>ных учреждений района также представляют   ГБПОУ "Боханский аграрный те</w:t>
      </w:r>
      <w:r w:rsidRPr="007C15F7">
        <w:rPr>
          <w:rFonts w:ascii="Arial" w:hAnsi="Arial" w:cs="Arial"/>
          <w:sz w:val="24"/>
          <w:szCs w:val="24"/>
        </w:rPr>
        <w:t>х</w:t>
      </w:r>
      <w:r w:rsidRPr="007C15F7">
        <w:rPr>
          <w:rFonts w:ascii="Arial" w:hAnsi="Arial" w:cs="Arial"/>
          <w:sz w:val="24"/>
          <w:szCs w:val="24"/>
        </w:rPr>
        <w:t xml:space="preserve">никум"(293 студента), ОГБОУ СПО      «Боханский педагогический колледж им. Д. Банзарова» (398 студентов). </w:t>
      </w:r>
    </w:p>
    <w:p w:rsidR="006021A6" w:rsidRPr="007C15F7" w:rsidRDefault="006021A6" w:rsidP="006021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Охват дошкольным обр</w:t>
      </w:r>
      <w:r w:rsidRPr="007C15F7">
        <w:rPr>
          <w:rFonts w:ascii="Arial" w:hAnsi="Arial" w:cs="Arial"/>
          <w:sz w:val="24"/>
          <w:szCs w:val="24"/>
        </w:rPr>
        <w:t>а</w:t>
      </w:r>
      <w:r w:rsidRPr="007C15F7">
        <w:rPr>
          <w:rFonts w:ascii="Arial" w:hAnsi="Arial" w:cs="Arial"/>
          <w:sz w:val="24"/>
          <w:szCs w:val="24"/>
        </w:rPr>
        <w:t xml:space="preserve">зованием по району составляет 43%. По окончанию </w:t>
      </w:r>
    </w:p>
    <w:p w:rsidR="006021A6" w:rsidRPr="007C15F7" w:rsidRDefault="006021A6" w:rsidP="006021A6">
      <w:pPr>
        <w:tabs>
          <w:tab w:val="left" w:pos="600"/>
        </w:tabs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ab/>
        <w:t>В 2015-2016 учебном  году  в  школах района обучаются 3514 детей в 247 классах-комплектах, обучающихся во вторую смену 262 человека.  Успеваемость в 2015 году составила 98,3%, участниками ЕГЭ стали 147 учеников, в том числе 14 выпускников прошлых лет.</w:t>
      </w:r>
    </w:p>
    <w:p w:rsidR="006021A6" w:rsidRPr="007C15F7" w:rsidRDefault="006021A6" w:rsidP="006021A6">
      <w:pPr>
        <w:tabs>
          <w:tab w:val="left" w:pos="567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ab/>
        <w:t xml:space="preserve"> Горячим питанием охвачено  97,5%. Питание осуществляется за счет родительской платы, бюджетных средств и продукции с пришкольных  участков. </w:t>
      </w:r>
    </w:p>
    <w:p w:rsidR="006021A6" w:rsidRPr="007C15F7" w:rsidRDefault="006021A6" w:rsidP="006021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В муниципальном образовании «Боханский район» ежедневный подвоз обучающихся осуществляется из 43 населенных пунктов, всего 558 обучающихся (15,9% от общего контингента школьников). Количество школьных автоб</w:t>
      </w:r>
      <w:r w:rsidRPr="007C15F7">
        <w:rPr>
          <w:rFonts w:ascii="Arial" w:hAnsi="Arial" w:cs="Arial"/>
          <w:sz w:val="24"/>
          <w:szCs w:val="24"/>
        </w:rPr>
        <w:t>у</w:t>
      </w:r>
      <w:r w:rsidRPr="007C15F7">
        <w:rPr>
          <w:rFonts w:ascii="Arial" w:hAnsi="Arial" w:cs="Arial"/>
          <w:sz w:val="24"/>
          <w:szCs w:val="24"/>
        </w:rPr>
        <w:t>сов,  осуществляющих  подвоз  обучающихся,  27 единиц. Финансирование по</w:t>
      </w:r>
      <w:r w:rsidRPr="007C15F7">
        <w:rPr>
          <w:rFonts w:ascii="Arial" w:hAnsi="Arial" w:cs="Arial"/>
          <w:sz w:val="24"/>
          <w:szCs w:val="24"/>
        </w:rPr>
        <w:t>д</w:t>
      </w:r>
      <w:r w:rsidRPr="007C15F7">
        <w:rPr>
          <w:rFonts w:ascii="Arial" w:hAnsi="Arial" w:cs="Arial"/>
          <w:sz w:val="24"/>
          <w:szCs w:val="24"/>
        </w:rPr>
        <w:t>воза осуществляется в полном объеме за счет средств муниципального бюджета в рамках муниципальной целевой программы «Организация подвоза учащихся в образов</w:t>
      </w:r>
      <w:r w:rsidRPr="007C15F7">
        <w:rPr>
          <w:rFonts w:ascii="Arial" w:hAnsi="Arial" w:cs="Arial"/>
          <w:sz w:val="24"/>
          <w:szCs w:val="24"/>
        </w:rPr>
        <w:t>а</w:t>
      </w:r>
      <w:r w:rsidRPr="007C15F7">
        <w:rPr>
          <w:rFonts w:ascii="Arial" w:hAnsi="Arial" w:cs="Arial"/>
          <w:sz w:val="24"/>
          <w:szCs w:val="24"/>
        </w:rPr>
        <w:t xml:space="preserve">тельные учреждения муниципального образования «Боханский район». </w:t>
      </w:r>
    </w:p>
    <w:p w:rsidR="006021A6" w:rsidRPr="007C15F7" w:rsidRDefault="006021A6" w:rsidP="006021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7C15F7">
        <w:rPr>
          <w:rFonts w:ascii="Arial" w:hAnsi="Arial" w:cs="Arial"/>
          <w:sz w:val="24"/>
          <w:szCs w:val="24"/>
        </w:rPr>
        <w:t>Боханском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 районе работают 2 учреждения дополнительного образования детей: Дом детского творчества и  Детско-юношеская спортивная школа. Охват школьников дополнительным образованием составляет 58 % от общего количес</w:t>
      </w:r>
      <w:r w:rsidRPr="007C15F7">
        <w:rPr>
          <w:rFonts w:ascii="Arial" w:hAnsi="Arial" w:cs="Arial"/>
          <w:sz w:val="24"/>
          <w:szCs w:val="24"/>
        </w:rPr>
        <w:t>т</w:t>
      </w:r>
      <w:r w:rsidRPr="007C15F7">
        <w:rPr>
          <w:rFonts w:ascii="Arial" w:hAnsi="Arial" w:cs="Arial"/>
          <w:sz w:val="24"/>
          <w:szCs w:val="24"/>
        </w:rPr>
        <w:t>ва школьников.</w:t>
      </w:r>
    </w:p>
    <w:p w:rsidR="006021A6" w:rsidRPr="007C15F7" w:rsidRDefault="006021A6" w:rsidP="006021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На территории района расположено 72 различных спортивных сооружений, из них 40 плоскостных сооружения, 22 спортивных залов,  8 футбольных п</w:t>
      </w:r>
      <w:r w:rsidRPr="007C15F7">
        <w:rPr>
          <w:rFonts w:ascii="Arial" w:hAnsi="Arial" w:cs="Arial"/>
          <w:sz w:val="24"/>
          <w:szCs w:val="24"/>
        </w:rPr>
        <w:t>о</w:t>
      </w:r>
      <w:r w:rsidRPr="007C15F7">
        <w:rPr>
          <w:rFonts w:ascii="Arial" w:hAnsi="Arial" w:cs="Arial"/>
          <w:sz w:val="24"/>
          <w:szCs w:val="24"/>
        </w:rPr>
        <w:t>лей, 1 тир.</w:t>
      </w:r>
    </w:p>
    <w:p w:rsidR="006021A6" w:rsidRPr="007C15F7" w:rsidRDefault="006021A6" w:rsidP="006021A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В 2015 году количество систематически занимающихся спортом и физической культурой составило 4591 человек, что составило 18,4% от общей численн</w:t>
      </w:r>
      <w:r w:rsidRPr="007C15F7">
        <w:rPr>
          <w:rFonts w:ascii="Arial" w:hAnsi="Arial" w:cs="Arial"/>
          <w:sz w:val="24"/>
          <w:szCs w:val="24"/>
        </w:rPr>
        <w:t>о</w:t>
      </w:r>
      <w:r w:rsidRPr="007C15F7">
        <w:rPr>
          <w:rFonts w:ascii="Arial" w:hAnsi="Arial" w:cs="Arial"/>
          <w:sz w:val="24"/>
          <w:szCs w:val="24"/>
        </w:rPr>
        <w:t xml:space="preserve">сти населения </w:t>
      </w:r>
      <w:proofErr w:type="spellStart"/>
      <w:r w:rsidRPr="007C15F7">
        <w:rPr>
          <w:rFonts w:ascii="Arial" w:hAnsi="Arial" w:cs="Arial"/>
          <w:sz w:val="24"/>
          <w:szCs w:val="24"/>
        </w:rPr>
        <w:t>Боханского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 района. </w:t>
      </w:r>
    </w:p>
    <w:p w:rsidR="006021A6" w:rsidRPr="007C15F7" w:rsidRDefault="006021A6" w:rsidP="006021A6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6021A6" w:rsidRPr="007C15F7" w:rsidRDefault="006021A6" w:rsidP="006021A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b/>
          <w:i/>
          <w:sz w:val="24"/>
          <w:szCs w:val="24"/>
        </w:rPr>
        <w:t>Культура.</w:t>
      </w:r>
    </w:p>
    <w:p w:rsidR="006021A6" w:rsidRPr="007C15F7" w:rsidRDefault="006021A6" w:rsidP="006021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Сфера культуры в районе  состоит из 13 муниципальных бюджетных  учреждений культуры «Социально-культурные центры» со статусом </w:t>
      </w:r>
      <w:r w:rsidRPr="007C15F7">
        <w:rPr>
          <w:rFonts w:ascii="Arial" w:hAnsi="Arial" w:cs="Arial"/>
          <w:sz w:val="24"/>
          <w:szCs w:val="24"/>
        </w:rPr>
        <w:lastRenderedPageBreak/>
        <w:t>юридического л</w:t>
      </w:r>
      <w:r w:rsidRPr="007C15F7">
        <w:rPr>
          <w:rFonts w:ascii="Arial" w:hAnsi="Arial" w:cs="Arial"/>
          <w:sz w:val="24"/>
          <w:szCs w:val="24"/>
        </w:rPr>
        <w:t>и</w:t>
      </w:r>
      <w:r w:rsidRPr="007C15F7">
        <w:rPr>
          <w:rFonts w:ascii="Arial" w:hAnsi="Arial" w:cs="Arial"/>
          <w:sz w:val="24"/>
          <w:szCs w:val="24"/>
        </w:rPr>
        <w:t xml:space="preserve">ца, которые объединили 29 </w:t>
      </w:r>
      <w:proofErr w:type="spellStart"/>
      <w:r w:rsidRPr="007C15F7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 учреждений (КЦД, СДК, СК), 24 филиала библиотек. Созданы учреждения  </w:t>
      </w:r>
      <w:proofErr w:type="spellStart"/>
      <w:r w:rsidRPr="007C15F7">
        <w:rPr>
          <w:rFonts w:ascii="Arial" w:hAnsi="Arial" w:cs="Arial"/>
          <w:sz w:val="24"/>
          <w:szCs w:val="24"/>
        </w:rPr>
        <w:t>межпоселенческого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 уровня: «</w:t>
      </w:r>
      <w:proofErr w:type="spellStart"/>
      <w:r w:rsidRPr="007C15F7">
        <w:rPr>
          <w:rFonts w:ascii="Arial" w:hAnsi="Arial" w:cs="Arial"/>
          <w:sz w:val="24"/>
          <w:szCs w:val="24"/>
        </w:rPr>
        <w:t>Межпоселенческое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 клубное объединение», «Межпоселенческая библиотека», «Боха</w:t>
      </w:r>
      <w:r w:rsidRPr="007C15F7">
        <w:rPr>
          <w:rFonts w:ascii="Arial" w:hAnsi="Arial" w:cs="Arial"/>
          <w:sz w:val="24"/>
          <w:szCs w:val="24"/>
        </w:rPr>
        <w:t>н</w:t>
      </w:r>
      <w:r w:rsidRPr="007C15F7">
        <w:rPr>
          <w:rFonts w:ascii="Arial" w:hAnsi="Arial" w:cs="Arial"/>
          <w:sz w:val="24"/>
          <w:szCs w:val="24"/>
        </w:rPr>
        <w:t>ская детская школа искусств» со статусом юридического лица, которые выполняют координационные функции, оказывают методическую помощь учреждениям культуры поселений, проводят мероприятия различного уро</w:t>
      </w:r>
      <w:r w:rsidRPr="007C15F7">
        <w:rPr>
          <w:rFonts w:ascii="Arial" w:hAnsi="Arial" w:cs="Arial"/>
          <w:sz w:val="24"/>
          <w:szCs w:val="24"/>
        </w:rPr>
        <w:t>в</w:t>
      </w:r>
      <w:r w:rsidRPr="007C15F7">
        <w:rPr>
          <w:rFonts w:ascii="Arial" w:hAnsi="Arial" w:cs="Arial"/>
          <w:sz w:val="24"/>
          <w:szCs w:val="24"/>
        </w:rPr>
        <w:t>ня.</w:t>
      </w:r>
    </w:p>
    <w:p w:rsidR="006021A6" w:rsidRPr="007C15F7" w:rsidRDefault="006021A6" w:rsidP="006021A6">
      <w:pPr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ab/>
        <w:t>2015 год Указом Президента Российской Федерации был объявлен "Годом би</w:t>
      </w:r>
      <w:r w:rsidRPr="007C15F7">
        <w:rPr>
          <w:rFonts w:ascii="Arial" w:hAnsi="Arial" w:cs="Arial"/>
          <w:sz w:val="24"/>
          <w:szCs w:val="24"/>
        </w:rPr>
        <w:t>б</w:t>
      </w:r>
      <w:r w:rsidRPr="007C15F7">
        <w:rPr>
          <w:rFonts w:ascii="Arial" w:hAnsi="Arial" w:cs="Arial"/>
          <w:sz w:val="24"/>
          <w:szCs w:val="24"/>
        </w:rPr>
        <w:t xml:space="preserve">лиотек" в Российской  Федерации. </w:t>
      </w:r>
    </w:p>
    <w:p w:rsidR="006021A6" w:rsidRPr="007C15F7" w:rsidRDefault="006021A6" w:rsidP="006021A6">
      <w:pPr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ab/>
        <w:t>В стадии реализации  муниципальный проект «Венок дружбы» по историко-культурным местам муниципального образования «Боханский район.  Туристический маршрут рассчитан на 1 день, в него входит посещение  населенных пун</w:t>
      </w:r>
      <w:r w:rsidRPr="007C15F7">
        <w:rPr>
          <w:rFonts w:ascii="Arial" w:hAnsi="Arial" w:cs="Arial"/>
          <w:sz w:val="24"/>
          <w:szCs w:val="24"/>
        </w:rPr>
        <w:t>к</w:t>
      </w:r>
      <w:r w:rsidRPr="007C15F7">
        <w:rPr>
          <w:rFonts w:ascii="Arial" w:hAnsi="Arial" w:cs="Arial"/>
          <w:sz w:val="24"/>
          <w:szCs w:val="24"/>
        </w:rPr>
        <w:t>тов: с. Александровское, посещение памятника Александровский централ, с. Олонки  посещение и осмотр Дома-музея В.Ф.Раевского, п.Бохан, посещение д</w:t>
      </w:r>
      <w:r w:rsidRPr="007C15F7">
        <w:rPr>
          <w:rFonts w:ascii="Arial" w:hAnsi="Arial" w:cs="Arial"/>
          <w:sz w:val="24"/>
          <w:szCs w:val="24"/>
        </w:rPr>
        <w:t>о</w:t>
      </w:r>
      <w:r w:rsidRPr="007C15F7">
        <w:rPr>
          <w:rFonts w:ascii="Arial" w:hAnsi="Arial" w:cs="Arial"/>
          <w:sz w:val="24"/>
          <w:szCs w:val="24"/>
        </w:rPr>
        <w:t xml:space="preserve">ма И.И.Пирожкова, священной горы «Шаманка», музея «Юрта». </w:t>
      </w:r>
    </w:p>
    <w:p w:rsidR="006021A6" w:rsidRPr="007C15F7" w:rsidRDefault="006021A6" w:rsidP="006021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021A6" w:rsidRPr="007C15F7" w:rsidRDefault="006021A6" w:rsidP="006021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021A6" w:rsidRPr="007C15F7" w:rsidRDefault="006021A6" w:rsidP="006021A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7C15F7">
        <w:rPr>
          <w:rFonts w:ascii="Arial" w:hAnsi="Arial" w:cs="Arial"/>
          <w:b/>
          <w:sz w:val="24"/>
          <w:szCs w:val="24"/>
        </w:rPr>
        <w:t>Особенности определения коэффициентов по видам функционального использования земель</w:t>
      </w:r>
    </w:p>
    <w:p w:rsidR="006021A6" w:rsidRPr="007C15F7" w:rsidRDefault="006021A6" w:rsidP="006021A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15F7">
        <w:rPr>
          <w:rFonts w:ascii="Arial" w:hAnsi="Arial" w:cs="Arial"/>
        </w:rPr>
        <w:t>Размер арендной платы за пользование земельными участками, находящимися в государственной собственности Иркутской области и государственная собственность на которые не разграничена, в год, определяется по формуле:</w:t>
      </w:r>
    </w:p>
    <w:p w:rsidR="006021A6" w:rsidRPr="007C15F7" w:rsidRDefault="006021A6" w:rsidP="006021A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021A6" w:rsidRPr="007C15F7" w:rsidRDefault="006021A6" w:rsidP="006021A6">
      <w:pPr>
        <w:pStyle w:val="a5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proofErr w:type="spellStart"/>
      <w:r w:rsidRPr="007C15F7">
        <w:rPr>
          <w:rFonts w:ascii="Arial" w:hAnsi="Arial" w:cs="Arial"/>
          <w:b/>
        </w:rPr>
        <w:t>Ап</w:t>
      </w:r>
      <w:proofErr w:type="spellEnd"/>
      <w:r w:rsidRPr="007C15F7">
        <w:rPr>
          <w:rFonts w:ascii="Arial" w:hAnsi="Arial" w:cs="Arial"/>
          <w:b/>
        </w:rPr>
        <w:t xml:space="preserve"> год = Аб </w:t>
      </w:r>
      <w:proofErr w:type="spellStart"/>
      <w:r w:rsidRPr="007C15F7">
        <w:rPr>
          <w:rFonts w:ascii="Arial" w:hAnsi="Arial" w:cs="Arial"/>
          <w:b/>
        </w:rPr>
        <w:t>х</w:t>
      </w:r>
      <w:proofErr w:type="spellEnd"/>
      <w:r w:rsidRPr="007C15F7">
        <w:rPr>
          <w:rFonts w:ascii="Arial" w:hAnsi="Arial" w:cs="Arial"/>
          <w:b/>
        </w:rPr>
        <w:t xml:space="preserve"> </w:t>
      </w:r>
      <w:r w:rsidRPr="007C15F7">
        <w:rPr>
          <w:rFonts w:ascii="Arial" w:hAnsi="Arial" w:cs="Arial"/>
          <w:b/>
          <w:lang w:val="en-US"/>
        </w:rPr>
        <w:t>S</w:t>
      </w:r>
      <w:r w:rsidRPr="007C15F7">
        <w:rPr>
          <w:rFonts w:ascii="Arial" w:hAnsi="Arial" w:cs="Arial"/>
          <w:b/>
        </w:rPr>
        <w:t xml:space="preserve"> </w:t>
      </w:r>
      <w:proofErr w:type="spellStart"/>
      <w:r w:rsidRPr="007C15F7">
        <w:rPr>
          <w:rFonts w:ascii="Arial" w:hAnsi="Arial" w:cs="Arial"/>
          <w:b/>
        </w:rPr>
        <w:t>х</w:t>
      </w:r>
      <w:proofErr w:type="spellEnd"/>
      <w:r w:rsidRPr="007C15F7">
        <w:rPr>
          <w:rFonts w:ascii="Arial" w:hAnsi="Arial" w:cs="Arial"/>
          <w:b/>
        </w:rPr>
        <w:t xml:space="preserve"> </w:t>
      </w:r>
      <w:proofErr w:type="spellStart"/>
      <w:r w:rsidRPr="007C15F7">
        <w:rPr>
          <w:rFonts w:ascii="Arial" w:hAnsi="Arial" w:cs="Arial"/>
          <w:b/>
        </w:rPr>
        <w:t>Пк</w:t>
      </w:r>
      <w:proofErr w:type="spellEnd"/>
      <w:r w:rsidRPr="007C15F7">
        <w:rPr>
          <w:rFonts w:ascii="Arial" w:hAnsi="Arial" w:cs="Arial"/>
        </w:rPr>
        <w:t>, где:</w:t>
      </w:r>
    </w:p>
    <w:p w:rsidR="006021A6" w:rsidRPr="007C15F7" w:rsidRDefault="006021A6" w:rsidP="006021A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spellStart"/>
      <w:r w:rsidRPr="007C15F7">
        <w:rPr>
          <w:rFonts w:ascii="Arial" w:hAnsi="Arial" w:cs="Arial"/>
        </w:rPr>
        <w:t>Ап</w:t>
      </w:r>
      <w:proofErr w:type="spellEnd"/>
      <w:r w:rsidRPr="007C15F7">
        <w:rPr>
          <w:rFonts w:ascii="Arial" w:hAnsi="Arial" w:cs="Arial"/>
        </w:rPr>
        <w:t xml:space="preserve"> год - размер арендной платы за использование земельного участка в год; </w:t>
      </w:r>
    </w:p>
    <w:p w:rsidR="006021A6" w:rsidRPr="007C15F7" w:rsidRDefault="006021A6" w:rsidP="006021A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15F7">
        <w:rPr>
          <w:rFonts w:ascii="Arial" w:hAnsi="Arial" w:cs="Arial"/>
        </w:rPr>
        <w:t xml:space="preserve">Аб - удельный показатель кадастровой стоимости </w:t>
      </w:r>
      <w:smartTag w:uri="urn:schemas-microsoft-com:office:smarttags" w:element="metricconverter">
        <w:smartTagPr>
          <w:attr w:name="ProductID" w:val="1 кв. м"/>
        </w:smartTagPr>
        <w:r w:rsidRPr="007C15F7">
          <w:rPr>
            <w:rFonts w:ascii="Arial" w:hAnsi="Arial" w:cs="Arial"/>
          </w:rPr>
          <w:t>1 кв. м</w:t>
        </w:r>
      </w:smartTag>
      <w:r w:rsidRPr="007C15F7">
        <w:rPr>
          <w:rFonts w:ascii="Arial" w:hAnsi="Arial" w:cs="Arial"/>
        </w:rPr>
        <w:t xml:space="preserve"> земельного участка; </w:t>
      </w:r>
    </w:p>
    <w:p w:rsidR="006021A6" w:rsidRPr="007C15F7" w:rsidRDefault="006021A6" w:rsidP="006021A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15F7">
        <w:rPr>
          <w:rFonts w:ascii="Arial" w:hAnsi="Arial" w:cs="Arial"/>
          <w:lang w:val="en-US"/>
        </w:rPr>
        <w:t>S</w:t>
      </w:r>
      <w:r w:rsidRPr="007C15F7">
        <w:rPr>
          <w:rFonts w:ascii="Arial" w:hAnsi="Arial" w:cs="Arial"/>
        </w:rPr>
        <w:t xml:space="preserve"> - площадь земельного участка; </w:t>
      </w:r>
    </w:p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C15F7">
        <w:rPr>
          <w:rFonts w:ascii="Arial" w:hAnsi="Arial" w:cs="Arial"/>
          <w:sz w:val="24"/>
          <w:szCs w:val="24"/>
        </w:rPr>
        <w:t>Пк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 - предлагается как корректирующий коэффициент - интегральный коэффициент, характеризующий совместное действие факторов, повышающих и понижающих арендную плату за земельный участок.</w:t>
      </w:r>
    </w:p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С учетом практики по применению </w:t>
      </w:r>
      <w:r w:rsidRPr="007C15F7">
        <w:rPr>
          <w:rFonts w:ascii="Arial" w:eastAsia="Times-Roman" w:hAnsi="Arial" w:cs="Arial"/>
          <w:sz w:val="24"/>
          <w:szCs w:val="24"/>
        </w:rPr>
        <w:t>корректирующих коэффициентов при расчете арендной платы муниципальных образований РФ</w:t>
      </w:r>
      <w:r w:rsidRPr="007C15F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C15F7">
        <w:rPr>
          <w:rFonts w:ascii="Arial" w:hAnsi="Arial" w:cs="Arial"/>
          <w:sz w:val="24"/>
          <w:szCs w:val="24"/>
        </w:rPr>
        <w:t>Пк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 – далее корректирующий коэффициент) устанавливается в виде набора коэффициентов K1…</w:t>
      </w:r>
      <w:proofErr w:type="spellStart"/>
      <w:r w:rsidRPr="007C15F7">
        <w:rPr>
          <w:rFonts w:ascii="Arial" w:hAnsi="Arial" w:cs="Arial"/>
          <w:sz w:val="24"/>
          <w:szCs w:val="24"/>
        </w:rPr>
        <w:t>Kn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, применяемых в отношении определенных видов функционального использования. Если ни один из установленных корректирующих коэффициентов не подлежит применению, то </w:t>
      </w:r>
      <w:proofErr w:type="spellStart"/>
      <w:r w:rsidRPr="007C15F7">
        <w:rPr>
          <w:rFonts w:ascii="Arial" w:hAnsi="Arial" w:cs="Arial"/>
          <w:sz w:val="24"/>
          <w:szCs w:val="24"/>
        </w:rPr>
        <w:t>Пк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 = налоговой ставке земельного налога.</w:t>
      </w:r>
    </w:p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Порядок определения указанного коэффициента (</w:t>
      </w:r>
      <w:proofErr w:type="spellStart"/>
      <w:r w:rsidRPr="007C15F7">
        <w:rPr>
          <w:rFonts w:ascii="Arial" w:hAnsi="Arial" w:cs="Arial"/>
          <w:sz w:val="24"/>
          <w:szCs w:val="24"/>
        </w:rPr>
        <w:t>Пк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) и его значение устанавливаются в отношении земельных участков, государственная собственность на которые не разграничена, дифференцированно с учетом видов их функционального использования решениями представительных органов местного самоуправления муниципальных районов и городских округов, если иное не предусмотрено другими нормативными правовыми актами Российской Федерации и Иркутской области. </w:t>
      </w:r>
    </w:p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Предлагается при расчете арендной платы за земельные участки использовать следующую формулу:</w:t>
      </w:r>
    </w:p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b/>
          <w:i/>
          <w:sz w:val="24"/>
          <w:szCs w:val="24"/>
        </w:rPr>
        <w:t>Пк=К1×…×К</w:t>
      </w:r>
      <w:r w:rsidRPr="007C15F7">
        <w:rPr>
          <w:rFonts w:ascii="Arial" w:hAnsi="Arial" w:cs="Arial"/>
          <w:b/>
          <w:i/>
          <w:sz w:val="24"/>
          <w:szCs w:val="24"/>
          <w:lang w:val="en-US"/>
        </w:rPr>
        <w:t>n</w:t>
      </w:r>
      <w:r w:rsidRPr="007C15F7">
        <w:rPr>
          <w:rFonts w:ascii="Arial" w:hAnsi="Arial" w:cs="Arial"/>
          <w:sz w:val="24"/>
          <w:szCs w:val="24"/>
        </w:rPr>
        <w:t>, где:</w:t>
      </w:r>
    </w:p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K1 – процент от кадастровой стоимости арендуемого земельного участка, равный налоговой ставке земельного налога;</w:t>
      </w:r>
    </w:p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lastRenderedPageBreak/>
        <w:t>К2 – коэффициент, учитывающий вид деятельности предприятий, организаций, учреждений;</w:t>
      </w:r>
    </w:p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К3 – коэффициент, корректирующий доходность местного бюджета (рассчитывается с учетом К5);</w:t>
      </w:r>
    </w:p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К4 – коэффициент местоположения, характеризующий увеличение арендной платы за счет совместного влияния на повышение коммерческой привлекательности земельного участка основных магистралей и локальных центров, влияющих на коммерческую привлекательность земель муниципального образования «Боханский район». Коэффициент определяется арендодателем и отражает удобство коммерческого использования земельного участка;</w:t>
      </w:r>
    </w:p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К5 – коэффициент инфляции расчетного года, определяемый исходя из максимального уровня инфляции (потребительских цен).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декабрю). Коэффициент инфляции расчетного года определяется как произведение соответствующих максимальных планируемых ежегодных показателей инфляции, начиная с года утверждения государственной кадастровой оценки для соответствующей категории земель до расчетного года.</w:t>
      </w:r>
    </w:p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7C15F7">
        <w:rPr>
          <w:rFonts w:ascii="Arial" w:hAnsi="Arial" w:cs="Arial"/>
          <w:spacing w:val="-4"/>
          <w:sz w:val="24"/>
          <w:szCs w:val="24"/>
        </w:rPr>
        <w:t>К</w:t>
      </w:r>
      <w:r w:rsidRPr="007C15F7">
        <w:rPr>
          <w:rFonts w:ascii="Arial" w:hAnsi="Arial" w:cs="Arial"/>
          <w:spacing w:val="-4"/>
          <w:sz w:val="24"/>
          <w:szCs w:val="24"/>
          <w:lang w:val="en-US"/>
        </w:rPr>
        <w:t>n</w:t>
      </w:r>
      <w:r w:rsidRPr="007C15F7">
        <w:rPr>
          <w:rFonts w:ascii="Arial" w:hAnsi="Arial" w:cs="Arial"/>
          <w:spacing w:val="-4"/>
          <w:sz w:val="24"/>
          <w:szCs w:val="24"/>
        </w:rPr>
        <w:t xml:space="preserve"> – иные понижающие или повышающие корректирующие коэффициенты, или базовая ставка для особых (льготных) видов деятельности арендаторов.</w:t>
      </w:r>
    </w:p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7C15F7">
        <w:rPr>
          <w:rFonts w:ascii="Arial" w:hAnsi="Arial" w:cs="Arial"/>
          <w:spacing w:val="-4"/>
          <w:sz w:val="24"/>
          <w:szCs w:val="24"/>
        </w:rPr>
        <w:t>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 и определяется в договоре аренды земельного участка с учетом уровня инфляции (максимального значения уровня инфляции), установленного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утвержден результат определения кадастровой стоимости земельного участка.</w:t>
      </w:r>
    </w:p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7C15F7">
        <w:rPr>
          <w:rFonts w:ascii="Arial" w:hAnsi="Arial" w:cs="Arial"/>
          <w:spacing w:val="-4"/>
          <w:sz w:val="24"/>
          <w:szCs w:val="24"/>
        </w:rPr>
        <w:t xml:space="preserve">Таким образом, значение коэффициента К1 устанавливается в размере  0,3 %  соответствии с НК РФ в отношении земельных участков из земель сельскохозяйственного назначения  и не менее 1,5 % (ставка земельного налога) в отношении прочих земель </w:t>
      </w:r>
    </w:p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7C15F7">
        <w:rPr>
          <w:rFonts w:ascii="Arial" w:hAnsi="Arial" w:cs="Arial"/>
          <w:spacing w:val="-4"/>
          <w:sz w:val="24"/>
          <w:szCs w:val="24"/>
        </w:rPr>
        <w:t>Установить арендную плату в год за использование земельного участка, право аренды на который возникло в результате переоформления юридическим лицом права постоянного (бессрочного) пользования, в размере:</w:t>
      </w:r>
    </w:p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7C15F7">
        <w:rPr>
          <w:rFonts w:ascii="Arial" w:hAnsi="Arial" w:cs="Arial"/>
          <w:spacing w:val="-4"/>
          <w:sz w:val="24"/>
          <w:szCs w:val="24"/>
        </w:rPr>
        <w:t>1) двух процентов кадастровой стоимости арендуемых земельных участков;</w:t>
      </w:r>
    </w:p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7C15F7">
        <w:rPr>
          <w:rFonts w:ascii="Arial" w:hAnsi="Arial" w:cs="Arial"/>
          <w:spacing w:val="-4"/>
          <w:sz w:val="24"/>
          <w:szCs w:val="24"/>
        </w:rPr>
        <w:t>2) трех десятых процента кадастровой стоимости арендуемых земельных участков из земель сельскохозяйственного назначения;</w:t>
      </w:r>
    </w:p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7C15F7">
        <w:rPr>
          <w:rFonts w:ascii="Arial" w:hAnsi="Arial" w:cs="Arial"/>
          <w:spacing w:val="-4"/>
          <w:sz w:val="24"/>
          <w:szCs w:val="24"/>
        </w:rPr>
        <w:t>3) полутора процентов кадастровой стоимости арендуемых земельных участков, изъятых из оборота или ограниченных в обороте.</w:t>
      </w:r>
    </w:p>
    <w:p w:rsidR="006021A6" w:rsidRPr="007C15F7" w:rsidRDefault="006021A6" w:rsidP="00602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7C15F7">
        <w:rPr>
          <w:rFonts w:ascii="Arial" w:hAnsi="Arial" w:cs="Arial"/>
          <w:spacing w:val="-4"/>
          <w:sz w:val="24"/>
          <w:szCs w:val="24"/>
        </w:rPr>
        <w:t>Органы местного самоуправления муниципальных районов и городских округов Иркутской области вправе установить экономически обоснованные коэффициенты с учетом категорий земель и (или) видов разрешенного использования земельных участков, применяемые к размеру арендной платы, рассчитываемой в соответствии с абзацем первым настоящего пункта. Допускается изменение этих коэффициентов, но не чаще одного раза в шесть месяцев.</w:t>
      </w:r>
    </w:p>
    <w:p w:rsidR="006021A6" w:rsidRPr="007C15F7" w:rsidRDefault="006021A6" w:rsidP="006021A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15F7">
        <w:rPr>
          <w:rFonts w:ascii="Arial" w:hAnsi="Arial" w:cs="Arial"/>
        </w:rPr>
        <w:t>Корректирующие коэффициенты (К2..К</w:t>
      </w:r>
      <w:r w:rsidRPr="007C15F7">
        <w:rPr>
          <w:rFonts w:ascii="Arial" w:hAnsi="Arial" w:cs="Arial"/>
          <w:lang w:val="en-US"/>
        </w:rPr>
        <w:t>n</w:t>
      </w:r>
      <w:r w:rsidRPr="007C15F7">
        <w:rPr>
          <w:rFonts w:ascii="Arial" w:hAnsi="Arial" w:cs="Arial"/>
        </w:rPr>
        <w:t xml:space="preserve">) предлагается использовать при определении размеров арендной платы за земельные участки, функциональное использование которых предполагает осуществление видов деятельности с целью получения прибыли (предпринимательская деятельность). </w:t>
      </w:r>
      <w:r w:rsidRPr="007C15F7">
        <w:rPr>
          <w:rFonts w:ascii="Arial" w:hAnsi="Arial" w:cs="Arial"/>
          <w:u w:val="single"/>
        </w:rPr>
        <w:t xml:space="preserve">При этом рекомендуется соблюдать принцип необходимости поддержки социально значимых видов деятельности, которые осуществляются в целях выполнения социальных функций, в интересах </w:t>
      </w:r>
      <w:r w:rsidRPr="007C15F7">
        <w:rPr>
          <w:rFonts w:ascii="Arial" w:hAnsi="Arial" w:cs="Arial"/>
          <w:u w:val="single"/>
        </w:rPr>
        <w:lastRenderedPageBreak/>
        <w:t>государства и общества.</w:t>
      </w:r>
      <w:r w:rsidRPr="007C15F7">
        <w:rPr>
          <w:rFonts w:ascii="Arial" w:hAnsi="Arial" w:cs="Arial"/>
        </w:rPr>
        <w:t xml:space="preserve"> Для таких земель устанавливается минимальный коэффициент К1 в соответствии с НК РФ, корректирующие коэффициенты К2…К</w:t>
      </w:r>
      <w:r w:rsidRPr="007C15F7">
        <w:rPr>
          <w:rFonts w:ascii="Arial" w:hAnsi="Arial" w:cs="Arial"/>
          <w:lang w:val="en-US"/>
        </w:rPr>
        <w:t>n</w:t>
      </w:r>
      <w:r w:rsidRPr="007C15F7">
        <w:rPr>
          <w:rFonts w:ascii="Arial" w:hAnsi="Arial" w:cs="Arial"/>
        </w:rPr>
        <w:t xml:space="preserve"> принимаются равными 1.</w:t>
      </w:r>
    </w:p>
    <w:p w:rsidR="006021A6" w:rsidRPr="007C15F7" w:rsidRDefault="006021A6" w:rsidP="006021A6">
      <w:pPr>
        <w:shd w:val="clear" w:color="auto" w:fill="FFFFFF"/>
        <w:spacing w:after="0" w:line="240" w:lineRule="auto"/>
        <w:ind w:right="6"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Коэффициент К2  устанавливается органами местной власти. Для арендаторов земель </w:t>
      </w:r>
      <w:r w:rsidRPr="007C15F7">
        <w:rPr>
          <w:rFonts w:ascii="Arial" w:hAnsi="Arial" w:cs="Arial"/>
          <w:spacing w:val="2"/>
          <w:sz w:val="24"/>
          <w:szCs w:val="24"/>
        </w:rPr>
        <w:t xml:space="preserve">под объектами торговли, </w:t>
      </w:r>
      <w:r w:rsidRPr="007C15F7">
        <w:rPr>
          <w:rFonts w:ascii="Arial" w:hAnsi="Arial" w:cs="Arial"/>
          <w:spacing w:val="1"/>
          <w:sz w:val="24"/>
          <w:szCs w:val="24"/>
        </w:rPr>
        <w:t xml:space="preserve">общественного питания, бытового обслуживания, </w:t>
      </w:r>
      <w:r w:rsidRPr="007C15F7">
        <w:rPr>
          <w:rFonts w:ascii="Arial" w:hAnsi="Arial" w:cs="Arial"/>
          <w:spacing w:val="16"/>
          <w:sz w:val="24"/>
          <w:szCs w:val="24"/>
        </w:rPr>
        <w:t xml:space="preserve">автозаправочными и </w:t>
      </w:r>
      <w:r w:rsidRPr="007C15F7">
        <w:rPr>
          <w:rFonts w:ascii="Arial" w:hAnsi="Arial" w:cs="Arial"/>
          <w:spacing w:val="-1"/>
          <w:sz w:val="24"/>
          <w:szCs w:val="24"/>
        </w:rPr>
        <w:t>газонаполнительными станциями, предприятиями автосервиса имеет место статус юридических лиц, занимающихся предпринимательской деятельностью, а также осуществляющих  иные виды деятельности с целью получения прибыли</w:t>
      </w:r>
      <w:r w:rsidRPr="007C15F7">
        <w:rPr>
          <w:rFonts w:ascii="Arial" w:hAnsi="Arial" w:cs="Arial"/>
          <w:sz w:val="24"/>
          <w:szCs w:val="24"/>
        </w:rPr>
        <w:t xml:space="preserve">. </w:t>
      </w:r>
    </w:p>
    <w:p w:rsidR="006021A6" w:rsidRPr="007C15F7" w:rsidRDefault="006021A6" w:rsidP="006021A6">
      <w:pPr>
        <w:shd w:val="clear" w:color="auto" w:fill="FFFFFF"/>
        <w:spacing w:after="0" w:line="240" w:lineRule="auto"/>
        <w:ind w:right="6"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Таблица № 1</w:t>
      </w:r>
    </w:p>
    <w:p w:rsidR="006021A6" w:rsidRPr="007C15F7" w:rsidRDefault="006021A6" w:rsidP="006021A6">
      <w:pPr>
        <w:shd w:val="clear" w:color="auto" w:fill="FFFFFF"/>
        <w:spacing w:after="0" w:line="240" w:lineRule="auto"/>
        <w:ind w:right="6"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Арендная плата за 1 кв.м. земельного участка под объектами торговли в 2012г.</w:t>
      </w:r>
    </w:p>
    <w:tbl>
      <w:tblPr>
        <w:tblpPr w:leftFromText="180" w:rightFromText="180" w:vertAnchor="text" w:horzAnchor="margin" w:tblpY="19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276"/>
        <w:gridCol w:w="1134"/>
        <w:gridCol w:w="850"/>
        <w:gridCol w:w="142"/>
        <w:gridCol w:w="851"/>
        <w:gridCol w:w="141"/>
        <w:gridCol w:w="851"/>
        <w:gridCol w:w="1030"/>
      </w:tblGrid>
      <w:tr w:rsidR="006021A6" w:rsidRPr="007C15F7" w:rsidTr="008847A9">
        <w:trPr>
          <w:trHeight w:val="70"/>
        </w:trPr>
        <w:tc>
          <w:tcPr>
            <w:tcW w:w="3085" w:type="dxa"/>
          </w:tcPr>
          <w:p w:rsidR="006021A6" w:rsidRPr="007C15F7" w:rsidRDefault="006021A6" w:rsidP="008847A9">
            <w:pPr>
              <w:spacing w:after="0" w:line="240" w:lineRule="auto"/>
              <w:ind w:left="2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 xml:space="preserve">                    2012</w:t>
            </w:r>
          </w:p>
        </w:tc>
        <w:tc>
          <w:tcPr>
            <w:tcW w:w="851" w:type="dxa"/>
            <w:shd w:val="clear" w:color="auto" w:fill="auto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030" w:type="dxa"/>
            <w:shd w:val="clear" w:color="auto" w:fill="auto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6021A6" w:rsidRPr="007C15F7" w:rsidTr="008847A9">
        <w:trPr>
          <w:trHeight w:val="330"/>
        </w:trPr>
        <w:tc>
          <w:tcPr>
            <w:tcW w:w="3085" w:type="dxa"/>
          </w:tcPr>
          <w:p w:rsidR="006021A6" w:rsidRPr="007C15F7" w:rsidRDefault="006021A6" w:rsidP="008847A9">
            <w:pPr>
              <w:spacing w:after="0" w:line="240" w:lineRule="auto"/>
              <w:ind w:left="2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21A6" w:rsidRPr="007C15F7" w:rsidRDefault="006021A6" w:rsidP="008847A9">
            <w:pPr>
              <w:spacing w:after="0" w:line="240" w:lineRule="auto"/>
              <w:ind w:left="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Поселение</w:t>
            </w:r>
          </w:p>
        </w:tc>
        <w:tc>
          <w:tcPr>
            <w:tcW w:w="1276" w:type="dxa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Кадастр. Стоимость 1 кв.м. (руб.)</w:t>
            </w:r>
          </w:p>
        </w:tc>
        <w:tc>
          <w:tcPr>
            <w:tcW w:w="1134" w:type="dxa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Сумма арендной платы за год (руб.)</w:t>
            </w:r>
          </w:p>
        </w:tc>
        <w:tc>
          <w:tcPr>
            <w:tcW w:w="992" w:type="dxa"/>
            <w:gridSpan w:val="2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5F7">
              <w:rPr>
                <w:rFonts w:ascii="Arial" w:hAnsi="Arial" w:cs="Arial"/>
                <w:sz w:val="24"/>
                <w:szCs w:val="24"/>
              </w:rPr>
              <w:t>Площ</w:t>
            </w:r>
            <w:proofErr w:type="spellEnd"/>
            <w:r w:rsidRPr="007C15F7">
              <w:rPr>
                <w:rFonts w:ascii="Arial" w:hAnsi="Arial" w:cs="Arial"/>
                <w:sz w:val="24"/>
                <w:szCs w:val="24"/>
              </w:rPr>
              <w:t>. торгов.</w:t>
            </w:r>
          </w:p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объекта (кв.м.)</w:t>
            </w:r>
          </w:p>
        </w:tc>
        <w:tc>
          <w:tcPr>
            <w:tcW w:w="851" w:type="dxa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Арендная плата за  кв.м. (руб.)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Арендная плата за  кв.м. (руб.)</w:t>
            </w:r>
          </w:p>
        </w:tc>
        <w:tc>
          <w:tcPr>
            <w:tcW w:w="1030" w:type="dxa"/>
            <w:shd w:val="clear" w:color="auto" w:fill="auto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Арендная плата за  кв.м. (руб.)</w:t>
            </w:r>
          </w:p>
        </w:tc>
      </w:tr>
      <w:tr w:rsidR="006021A6" w:rsidRPr="007C15F7" w:rsidTr="008847A9">
        <w:trPr>
          <w:trHeight w:val="448"/>
        </w:trPr>
        <w:tc>
          <w:tcPr>
            <w:tcW w:w="3085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п. Бохан (дог. № 22 от 15.03.2013г.) и (дог. № 3 от 15.01.14г.)</w:t>
            </w:r>
          </w:p>
        </w:tc>
        <w:tc>
          <w:tcPr>
            <w:tcW w:w="1276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1627,92</w:t>
            </w:r>
          </w:p>
        </w:tc>
        <w:tc>
          <w:tcPr>
            <w:tcW w:w="1134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148,02</w:t>
            </w:r>
          </w:p>
        </w:tc>
        <w:tc>
          <w:tcPr>
            <w:tcW w:w="1030" w:type="dxa"/>
            <w:shd w:val="clear" w:color="auto" w:fill="auto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148,02</w:t>
            </w:r>
          </w:p>
        </w:tc>
      </w:tr>
      <w:tr w:rsidR="006021A6" w:rsidRPr="007C15F7" w:rsidTr="008847A9">
        <w:trPr>
          <w:trHeight w:val="966"/>
        </w:trPr>
        <w:tc>
          <w:tcPr>
            <w:tcW w:w="3085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7C15F7">
              <w:rPr>
                <w:rFonts w:ascii="Arial" w:hAnsi="Arial" w:cs="Arial"/>
                <w:sz w:val="24"/>
                <w:szCs w:val="24"/>
              </w:rPr>
              <w:t>Тихоновка</w:t>
            </w:r>
            <w:proofErr w:type="spellEnd"/>
            <w:r w:rsidRPr="007C15F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C15F7">
              <w:rPr>
                <w:rFonts w:ascii="Arial" w:hAnsi="Arial" w:cs="Arial"/>
                <w:sz w:val="24"/>
                <w:szCs w:val="24"/>
              </w:rPr>
              <w:t>дог.№</w:t>
            </w:r>
            <w:proofErr w:type="spellEnd"/>
            <w:r w:rsidRPr="007C15F7">
              <w:rPr>
                <w:rFonts w:ascii="Arial" w:hAnsi="Arial" w:cs="Arial"/>
                <w:sz w:val="24"/>
                <w:szCs w:val="24"/>
              </w:rPr>
              <w:t xml:space="preserve"> 77 от 05.09.12) ,    ( № 162 от 22.10.13г.) и (дог. № 75 от 21.07.2014г.)</w:t>
            </w:r>
          </w:p>
        </w:tc>
        <w:tc>
          <w:tcPr>
            <w:tcW w:w="1276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1627,92</w:t>
            </w:r>
          </w:p>
        </w:tc>
        <w:tc>
          <w:tcPr>
            <w:tcW w:w="1134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7325,64</w:t>
            </w:r>
          </w:p>
        </w:tc>
        <w:tc>
          <w:tcPr>
            <w:tcW w:w="850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73,25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73,25</w:t>
            </w:r>
          </w:p>
        </w:tc>
        <w:tc>
          <w:tcPr>
            <w:tcW w:w="1030" w:type="dxa"/>
            <w:shd w:val="clear" w:color="auto" w:fill="auto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77,37</w:t>
            </w:r>
          </w:p>
        </w:tc>
      </w:tr>
      <w:tr w:rsidR="006021A6" w:rsidRPr="007C15F7" w:rsidTr="008847A9">
        <w:trPr>
          <w:trHeight w:val="361"/>
        </w:trPr>
        <w:tc>
          <w:tcPr>
            <w:tcW w:w="3085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7C15F7">
              <w:rPr>
                <w:rFonts w:ascii="Arial" w:hAnsi="Arial" w:cs="Arial"/>
                <w:sz w:val="24"/>
                <w:szCs w:val="24"/>
              </w:rPr>
              <w:t>Дундай</w:t>
            </w:r>
            <w:proofErr w:type="spellEnd"/>
            <w:r w:rsidRPr="007C15F7">
              <w:rPr>
                <w:rFonts w:ascii="Arial" w:hAnsi="Arial" w:cs="Arial"/>
                <w:sz w:val="24"/>
                <w:szCs w:val="24"/>
              </w:rPr>
              <w:t xml:space="preserve"> (дог. № 60 от 26.06.14)</w:t>
            </w:r>
          </w:p>
        </w:tc>
        <w:tc>
          <w:tcPr>
            <w:tcW w:w="1276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52,60</w:t>
            </w:r>
          </w:p>
        </w:tc>
      </w:tr>
      <w:tr w:rsidR="006021A6" w:rsidRPr="007C15F7" w:rsidTr="008847A9">
        <w:trPr>
          <w:trHeight w:val="615"/>
        </w:trPr>
        <w:tc>
          <w:tcPr>
            <w:tcW w:w="3085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 xml:space="preserve">с. Новая </w:t>
            </w:r>
            <w:proofErr w:type="spellStart"/>
            <w:r w:rsidRPr="007C15F7">
              <w:rPr>
                <w:rFonts w:ascii="Arial" w:hAnsi="Arial" w:cs="Arial"/>
                <w:sz w:val="24"/>
                <w:szCs w:val="24"/>
              </w:rPr>
              <w:t>Ида</w:t>
            </w:r>
            <w:proofErr w:type="spellEnd"/>
            <w:r w:rsidRPr="007C15F7">
              <w:rPr>
                <w:rFonts w:ascii="Arial" w:hAnsi="Arial" w:cs="Arial"/>
                <w:sz w:val="24"/>
                <w:szCs w:val="24"/>
              </w:rPr>
              <w:t xml:space="preserve"> (дог. № 93 от 16.10.12) и ( дог. № 117 от 12.08.13г.)</w:t>
            </w:r>
          </w:p>
        </w:tc>
        <w:tc>
          <w:tcPr>
            <w:tcW w:w="1276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1627,92</w:t>
            </w:r>
          </w:p>
        </w:tc>
        <w:tc>
          <w:tcPr>
            <w:tcW w:w="1134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7325,64</w:t>
            </w:r>
          </w:p>
        </w:tc>
        <w:tc>
          <w:tcPr>
            <w:tcW w:w="850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73,25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73,25</w:t>
            </w:r>
          </w:p>
        </w:tc>
        <w:tc>
          <w:tcPr>
            <w:tcW w:w="1030" w:type="dxa"/>
            <w:shd w:val="clear" w:color="auto" w:fill="auto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1A6" w:rsidRPr="007C15F7" w:rsidTr="008847A9">
        <w:trPr>
          <w:trHeight w:val="555"/>
        </w:trPr>
        <w:tc>
          <w:tcPr>
            <w:tcW w:w="3085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 xml:space="preserve">с. Каменка (дог. № 66 от 09.07.12г.) и ( дог. № 94 от 29.07.13г.) </w:t>
            </w:r>
          </w:p>
        </w:tc>
        <w:tc>
          <w:tcPr>
            <w:tcW w:w="1276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1627,92</w:t>
            </w:r>
          </w:p>
        </w:tc>
        <w:tc>
          <w:tcPr>
            <w:tcW w:w="1134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4395,39</w:t>
            </w:r>
          </w:p>
        </w:tc>
        <w:tc>
          <w:tcPr>
            <w:tcW w:w="850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73,25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73,25</w:t>
            </w:r>
          </w:p>
        </w:tc>
        <w:tc>
          <w:tcPr>
            <w:tcW w:w="1030" w:type="dxa"/>
            <w:shd w:val="clear" w:color="auto" w:fill="auto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1A6" w:rsidRPr="007C15F7" w:rsidTr="008847A9">
        <w:trPr>
          <w:trHeight w:val="525"/>
        </w:trPr>
        <w:tc>
          <w:tcPr>
            <w:tcW w:w="3085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7C15F7">
              <w:rPr>
                <w:rFonts w:ascii="Arial" w:hAnsi="Arial" w:cs="Arial"/>
                <w:sz w:val="24"/>
                <w:szCs w:val="24"/>
              </w:rPr>
              <w:t>Середкино</w:t>
            </w:r>
            <w:proofErr w:type="spellEnd"/>
            <w:r w:rsidRPr="007C15F7">
              <w:rPr>
                <w:rFonts w:ascii="Arial" w:hAnsi="Arial" w:cs="Arial"/>
                <w:sz w:val="24"/>
                <w:szCs w:val="24"/>
              </w:rPr>
              <w:t xml:space="preserve"> (дог. № 1 от 18.01.13)</w:t>
            </w:r>
          </w:p>
        </w:tc>
        <w:tc>
          <w:tcPr>
            <w:tcW w:w="1276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1627,92</w:t>
            </w:r>
          </w:p>
        </w:tc>
        <w:tc>
          <w:tcPr>
            <w:tcW w:w="1134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48,83</w:t>
            </w:r>
          </w:p>
        </w:tc>
        <w:tc>
          <w:tcPr>
            <w:tcW w:w="1030" w:type="dxa"/>
            <w:shd w:val="clear" w:color="auto" w:fill="auto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1A6" w:rsidRPr="007C15F7" w:rsidTr="008847A9">
        <w:trPr>
          <w:trHeight w:val="440"/>
        </w:trPr>
        <w:tc>
          <w:tcPr>
            <w:tcW w:w="3085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с. Буреть (дог. № 26 от 04.04.12г.)</w:t>
            </w:r>
          </w:p>
        </w:tc>
        <w:tc>
          <w:tcPr>
            <w:tcW w:w="1276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1627,92</w:t>
            </w:r>
          </w:p>
        </w:tc>
        <w:tc>
          <w:tcPr>
            <w:tcW w:w="1134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638,68</w:t>
            </w:r>
          </w:p>
        </w:tc>
        <w:tc>
          <w:tcPr>
            <w:tcW w:w="850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45,62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1A6" w:rsidRPr="007C15F7" w:rsidTr="008847A9">
        <w:trPr>
          <w:trHeight w:val="300"/>
        </w:trPr>
        <w:tc>
          <w:tcPr>
            <w:tcW w:w="3085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с. Олонки (дог. № 10 от 07.03.12г.) и (дог. 33 от 22.04.14г.)</w:t>
            </w:r>
          </w:p>
        </w:tc>
        <w:tc>
          <w:tcPr>
            <w:tcW w:w="1276" w:type="dxa"/>
          </w:tcPr>
          <w:p w:rsidR="006021A6" w:rsidRPr="007C15F7" w:rsidRDefault="006021A6" w:rsidP="008847A9">
            <w:pPr>
              <w:spacing w:after="0" w:line="240" w:lineRule="auto"/>
              <w:ind w:left="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1627,92</w:t>
            </w:r>
          </w:p>
        </w:tc>
        <w:tc>
          <w:tcPr>
            <w:tcW w:w="1134" w:type="dxa"/>
          </w:tcPr>
          <w:p w:rsidR="006021A6" w:rsidRPr="007C15F7" w:rsidRDefault="006021A6" w:rsidP="008847A9">
            <w:pPr>
              <w:spacing w:after="0" w:line="240" w:lineRule="auto"/>
              <w:ind w:left="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6702,68</w:t>
            </w:r>
          </w:p>
        </w:tc>
        <w:tc>
          <w:tcPr>
            <w:tcW w:w="850" w:type="dxa"/>
          </w:tcPr>
          <w:p w:rsidR="006021A6" w:rsidRPr="007C15F7" w:rsidRDefault="006021A6" w:rsidP="008847A9">
            <w:pPr>
              <w:spacing w:after="0" w:line="240" w:lineRule="auto"/>
              <w:ind w:left="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993" w:type="dxa"/>
            <w:gridSpan w:val="2"/>
          </w:tcPr>
          <w:p w:rsidR="006021A6" w:rsidRPr="007C15F7" w:rsidRDefault="006021A6" w:rsidP="008847A9">
            <w:pPr>
              <w:spacing w:after="0" w:line="240" w:lineRule="auto"/>
              <w:ind w:left="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109,88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116,83</w:t>
            </w:r>
          </w:p>
        </w:tc>
      </w:tr>
      <w:tr w:rsidR="006021A6" w:rsidRPr="007C15F7" w:rsidTr="008847A9">
        <w:trPr>
          <w:trHeight w:val="195"/>
        </w:trPr>
        <w:tc>
          <w:tcPr>
            <w:tcW w:w="3085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с. Александровское (дог. № 22 от 12.03.12)</w:t>
            </w:r>
          </w:p>
        </w:tc>
        <w:tc>
          <w:tcPr>
            <w:tcW w:w="1276" w:type="dxa"/>
          </w:tcPr>
          <w:p w:rsidR="006021A6" w:rsidRPr="007C15F7" w:rsidRDefault="006021A6" w:rsidP="008847A9">
            <w:pPr>
              <w:spacing w:after="0" w:line="240" w:lineRule="auto"/>
              <w:ind w:left="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1627,92</w:t>
            </w:r>
          </w:p>
        </w:tc>
        <w:tc>
          <w:tcPr>
            <w:tcW w:w="1134" w:type="dxa"/>
          </w:tcPr>
          <w:p w:rsidR="006021A6" w:rsidRPr="007C15F7" w:rsidRDefault="006021A6" w:rsidP="008847A9">
            <w:pPr>
              <w:spacing w:after="0" w:line="240" w:lineRule="auto"/>
              <w:ind w:left="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15914</w:t>
            </w:r>
          </w:p>
        </w:tc>
        <w:tc>
          <w:tcPr>
            <w:tcW w:w="850" w:type="dxa"/>
          </w:tcPr>
          <w:p w:rsidR="006021A6" w:rsidRPr="007C15F7" w:rsidRDefault="006021A6" w:rsidP="008847A9">
            <w:pPr>
              <w:spacing w:after="0" w:line="240" w:lineRule="auto"/>
              <w:ind w:left="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993" w:type="dxa"/>
            <w:gridSpan w:val="2"/>
          </w:tcPr>
          <w:p w:rsidR="006021A6" w:rsidRPr="007C15F7" w:rsidRDefault="006021A6" w:rsidP="008847A9">
            <w:pPr>
              <w:spacing w:after="0" w:line="240" w:lineRule="auto"/>
              <w:ind w:left="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1A6" w:rsidRPr="007C15F7" w:rsidTr="008847A9">
        <w:trPr>
          <w:trHeight w:val="300"/>
        </w:trPr>
        <w:tc>
          <w:tcPr>
            <w:tcW w:w="3085" w:type="dxa"/>
          </w:tcPr>
          <w:p w:rsidR="006021A6" w:rsidRPr="007C15F7" w:rsidRDefault="006021A6" w:rsidP="008847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7C15F7">
              <w:rPr>
                <w:rFonts w:ascii="Arial" w:hAnsi="Arial" w:cs="Arial"/>
                <w:sz w:val="24"/>
                <w:szCs w:val="24"/>
              </w:rPr>
              <w:t>Петрограновка</w:t>
            </w:r>
            <w:proofErr w:type="spellEnd"/>
            <w:r w:rsidRPr="007C15F7">
              <w:rPr>
                <w:rFonts w:ascii="Arial" w:hAnsi="Arial" w:cs="Arial"/>
                <w:sz w:val="24"/>
                <w:szCs w:val="24"/>
              </w:rPr>
              <w:t xml:space="preserve"> (дог. № 151 от 24.09.2013г.)</w:t>
            </w:r>
          </w:p>
        </w:tc>
        <w:tc>
          <w:tcPr>
            <w:tcW w:w="1276" w:type="dxa"/>
          </w:tcPr>
          <w:p w:rsidR="006021A6" w:rsidRPr="007C15F7" w:rsidRDefault="006021A6" w:rsidP="008847A9">
            <w:pPr>
              <w:spacing w:after="0" w:line="240" w:lineRule="auto"/>
              <w:ind w:left="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1627,92</w:t>
            </w:r>
          </w:p>
        </w:tc>
        <w:tc>
          <w:tcPr>
            <w:tcW w:w="1134" w:type="dxa"/>
          </w:tcPr>
          <w:p w:rsidR="006021A6" w:rsidRPr="007C15F7" w:rsidRDefault="006021A6" w:rsidP="008847A9">
            <w:pPr>
              <w:spacing w:after="0" w:line="240" w:lineRule="auto"/>
              <w:ind w:left="2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021A6" w:rsidRPr="007C15F7" w:rsidRDefault="006021A6" w:rsidP="008847A9">
            <w:pPr>
              <w:spacing w:after="0" w:line="240" w:lineRule="auto"/>
              <w:ind w:left="2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021A6" w:rsidRPr="007C15F7" w:rsidRDefault="006021A6" w:rsidP="008847A9">
            <w:pPr>
              <w:spacing w:after="0" w:line="240" w:lineRule="auto"/>
              <w:ind w:left="2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73,25</w:t>
            </w:r>
          </w:p>
        </w:tc>
        <w:tc>
          <w:tcPr>
            <w:tcW w:w="1030" w:type="dxa"/>
            <w:shd w:val="clear" w:color="auto" w:fill="auto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21A6" w:rsidRPr="007C15F7" w:rsidRDefault="006021A6" w:rsidP="006021A6">
      <w:pPr>
        <w:shd w:val="clear" w:color="auto" w:fill="FFFFFF"/>
        <w:spacing w:after="0" w:line="24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    </w:t>
      </w:r>
    </w:p>
    <w:p w:rsidR="006021A6" w:rsidRPr="007C15F7" w:rsidRDefault="006021A6" w:rsidP="006021A6">
      <w:pPr>
        <w:shd w:val="clear" w:color="auto" w:fill="FFFFFF"/>
        <w:spacing w:after="0" w:line="24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  До 2012 года включительно  кадастровая стоимость 1 кв. м. земельного участка с разрешенным использованием: под объекты торговли составляла 1 627,92 руб. Учитывая что условия в которых находятся  арендаторы земельных участков с разрешенным использованием: под объекты торговли не равны,  например  в п. Бохан проживает 5126 человек, а в с. </w:t>
      </w:r>
      <w:proofErr w:type="spellStart"/>
      <w:r w:rsidRPr="007C15F7">
        <w:rPr>
          <w:rFonts w:ascii="Arial" w:hAnsi="Arial" w:cs="Arial"/>
          <w:sz w:val="24"/>
          <w:szCs w:val="24"/>
        </w:rPr>
        <w:t>Укыр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 556 человек, соответственно торговых точек в п. Бохан- 115 ед., а в с. </w:t>
      </w:r>
      <w:proofErr w:type="spellStart"/>
      <w:r w:rsidRPr="007C15F7">
        <w:rPr>
          <w:rFonts w:ascii="Arial" w:hAnsi="Arial" w:cs="Arial"/>
          <w:sz w:val="24"/>
          <w:szCs w:val="24"/>
        </w:rPr>
        <w:t>Укыр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 -3 ед., Решением Думы № 111 от 27.10.2010г. приняты повышающие коэффициенты для расчета арендной платы земельных участков под объектами торговли: п. Бохан -6,0; с. Александровское -4,5; с. Олонки-4,5; с. Тараса-4,5;  Казачье-3,0;   с. Каменка-3,0;  с. Новая-Ида-3,0;  с. Тихоновка-</w:t>
      </w:r>
      <w:r w:rsidRPr="007C15F7">
        <w:rPr>
          <w:rFonts w:ascii="Arial" w:hAnsi="Arial" w:cs="Arial"/>
          <w:sz w:val="24"/>
          <w:szCs w:val="24"/>
        </w:rPr>
        <w:lastRenderedPageBreak/>
        <w:t xml:space="preserve">3,0; с. Хохорск-3,0; с. Укыр-3,0; с. Буреть-2,0; с. Серёдкино-2,0; с. Дундай-2,0.  С учетом данных коэффициентов стоимость аренды 1 кв. м. в поселениях с численностью от 1000 до 1500 человек составила 73,25руб. ( с. </w:t>
      </w:r>
      <w:proofErr w:type="spellStart"/>
      <w:r w:rsidRPr="007C15F7">
        <w:rPr>
          <w:rFonts w:ascii="Arial" w:hAnsi="Arial" w:cs="Arial"/>
          <w:sz w:val="24"/>
          <w:szCs w:val="24"/>
        </w:rPr>
        <w:t>Тихоновка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, с. Тараса, с. Новая </w:t>
      </w:r>
      <w:proofErr w:type="spellStart"/>
      <w:r w:rsidRPr="007C15F7">
        <w:rPr>
          <w:rFonts w:ascii="Arial" w:hAnsi="Arial" w:cs="Arial"/>
          <w:sz w:val="24"/>
          <w:szCs w:val="24"/>
        </w:rPr>
        <w:t>Ида</w:t>
      </w:r>
      <w:proofErr w:type="spellEnd"/>
      <w:r w:rsidRPr="007C15F7">
        <w:rPr>
          <w:rFonts w:ascii="Arial" w:hAnsi="Arial" w:cs="Arial"/>
          <w:sz w:val="24"/>
          <w:szCs w:val="24"/>
        </w:rPr>
        <w:t>). В селах с численностью более 1500 человек арендная плата за 1 кв. м. составила 109 руб. (с. Александровское, с. Олонки), в п. Бохан с численностью 5126 человек за 1 кв.м. аренда составила 148.02 руб.</w:t>
      </w:r>
    </w:p>
    <w:p w:rsidR="006021A6" w:rsidRPr="007C15F7" w:rsidRDefault="006021A6" w:rsidP="006021A6">
      <w:pPr>
        <w:shd w:val="clear" w:color="auto" w:fill="FFFFFF"/>
        <w:spacing w:after="0" w:line="240" w:lineRule="auto"/>
        <w:ind w:right="6"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     В 2013г. проведена кадастровая переоценка земельных участков.  Оценку проводили две организации. По землям промышленности, энергетики, транспорта и земель иного специального назначения – ООО НПП «Недра»-г. Челябинск. По землям индивидуального жилищного строительства, торговли, сельскохозяйственного назначения и других видов использования проводило ООО «</w:t>
      </w:r>
      <w:proofErr w:type="spellStart"/>
      <w:r w:rsidRPr="007C15F7">
        <w:rPr>
          <w:rFonts w:ascii="Arial" w:hAnsi="Arial" w:cs="Arial"/>
          <w:sz w:val="24"/>
          <w:szCs w:val="24"/>
        </w:rPr>
        <w:t>Фингрупп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»- г.Тамбов.  Результаты определения кадастровой стоимости земельных участков в составе населенных пунктов на территории Иркутской области утверждены Постановлением Правительства  Иркутской области от 15.11.2013 № 517-пп. </w:t>
      </w:r>
    </w:p>
    <w:p w:rsidR="006021A6" w:rsidRPr="007C15F7" w:rsidRDefault="006021A6" w:rsidP="006021A6">
      <w:pPr>
        <w:shd w:val="clear" w:color="auto" w:fill="FFFFFF"/>
        <w:spacing w:after="0" w:line="240" w:lineRule="auto"/>
        <w:ind w:right="6"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   В связи с тем, что кадастровая стоимость земельных участков под объектами торговли в разных населенных пунктах резко отличалась, например, в с. Александровское -1707,09 руб. 1кв. м., а в 50 км. от с. Александровское  в  с. Буреть-570,42 руб. 1 кв.м.  Решением Думы от 05.03.2014г. № 345 были приняты повышающие коэффициенты, для создания равных условий для развития субъектов малого и среднего предпринимательства: с. Александроское-4,30 (кадастровая стоимость 1 кв. м.-1707,09руб); с. Олонки-4,30 (кадастровая стоимость 1кв.м.-1730,87руб);  с. Тараса-3,7 (кадастровая стоимость 1 кв. м. -1977,77руб.)</w:t>
      </w:r>
    </w:p>
    <w:p w:rsidR="006021A6" w:rsidRPr="007C15F7" w:rsidRDefault="006021A6" w:rsidP="006021A6">
      <w:pPr>
        <w:shd w:val="clear" w:color="auto" w:fill="FFFFFF"/>
        <w:spacing w:after="0" w:line="240" w:lineRule="auto"/>
        <w:ind w:right="6"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Учитывая, что основным принципом определения арендной платы при аренде государственных земельных участков отнесены, в том числе, принцип экономического обоснования, в соответствии с которым арендная плата устанавливается в размере, соответствующем доходности земельного участка, с учетом категории земель, к которой отнесен такой земельный участок, и его  разрешенного использования.</w:t>
      </w:r>
    </w:p>
    <w:p w:rsidR="006021A6" w:rsidRPr="007C15F7" w:rsidRDefault="006021A6" w:rsidP="006021A6">
      <w:pPr>
        <w:shd w:val="clear" w:color="auto" w:fill="FFFFFF"/>
        <w:spacing w:after="0" w:line="240" w:lineRule="auto"/>
        <w:ind w:right="6"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   Действующее законодательство допускает  возможность органов местного самоуправления установления экономически обоснованных коэффициентов с учетом категории земель и (или)  видом разрешенного использования земельных участков, применяемые к размеру арендной платы. При установлении коэффициентов органы местного самоуправления учитывали  ряд факторов:</w:t>
      </w:r>
    </w:p>
    <w:p w:rsidR="006021A6" w:rsidRPr="007C15F7" w:rsidRDefault="006021A6" w:rsidP="006021A6">
      <w:pPr>
        <w:shd w:val="clear" w:color="auto" w:fill="FFFFFF"/>
        <w:spacing w:after="0" w:line="240" w:lineRule="auto"/>
        <w:ind w:right="6"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- расстояние до областного центра: с. Серёдкино-183км., с.Дундай-175км., с. Казачье-162км., с. Тихоновка-155км., с. </w:t>
      </w:r>
      <w:proofErr w:type="spellStart"/>
      <w:r w:rsidRPr="007C15F7">
        <w:rPr>
          <w:rFonts w:ascii="Arial" w:hAnsi="Arial" w:cs="Arial"/>
          <w:sz w:val="24"/>
          <w:szCs w:val="24"/>
        </w:rPr>
        <w:t>Укыр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 -150 км., с. Каменка-145км.,  с. Хохорск-134км., с. Новая Ида-123км., п. Бохан-120 км., с. Буреть-110км., с. Тараса-105км., с. Олонки-82км., с. Александровское-58км.;</w:t>
      </w:r>
    </w:p>
    <w:p w:rsidR="006021A6" w:rsidRPr="007C15F7" w:rsidRDefault="006021A6" w:rsidP="006021A6">
      <w:pPr>
        <w:shd w:val="clear" w:color="auto" w:fill="FFFFFF"/>
        <w:spacing w:after="0" w:line="240" w:lineRule="auto"/>
        <w:ind w:right="6"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- расстояние до районного центра: с. Серёдкино-63км., с. Александровское-62км., с. Дундай-55км., с. Буреть-45км., с. Казачье-42 км., с. Тихонока-35км., с. Олонки-35 км., с. Укыр-30км., с. Каменка-25км., с. Тараса-15км., с. Хохорск-14км, с. Новая Ида-3км.;</w:t>
      </w:r>
    </w:p>
    <w:p w:rsidR="006021A6" w:rsidRPr="007C15F7" w:rsidRDefault="006021A6" w:rsidP="006021A6">
      <w:pPr>
        <w:shd w:val="clear" w:color="auto" w:fill="FFFFFF"/>
        <w:spacing w:after="0" w:line="240" w:lineRule="auto"/>
        <w:ind w:right="6"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- наличие дорог федерального, регионального  значение: на дороге регионального значения расположены: с. Александровск, с. Олонки, с. Тараса, п. Бохан ;</w:t>
      </w:r>
    </w:p>
    <w:p w:rsidR="006021A6" w:rsidRPr="007C15F7" w:rsidRDefault="006021A6" w:rsidP="006021A6">
      <w:pPr>
        <w:shd w:val="clear" w:color="auto" w:fill="FFFFFF"/>
        <w:spacing w:after="0" w:line="240" w:lineRule="auto"/>
        <w:ind w:right="6"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- численность жителей в населенном пункте (Таблица № 2);</w:t>
      </w:r>
    </w:p>
    <w:p w:rsidR="006021A6" w:rsidRPr="007C15F7" w:rsidRDefault="006021A6" w:rsidP="006021A6">
      <w:pPr>
        <w:shd w:val="clear" w:color="auto" w:fill="FFFFFF"/>
        <w:spacing w:after="0" w:line="240" w:lineRule="auto"/>
        <w:ind w:right="6"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-- наличие объектов социальной </w:t>
      </w:r>
      <w:proofErr w:type="spellStart"/>
      <w:r w:rsidRPr="007C15F7">
        <w:rPr>
          <w:rFonts w:ascii="Arial" w:hAnsi="Arial" w:cs="Arial"/>
          <w:sz w:val="24"/>
          <w:szCs w:val="24"/>
        </w:rPr>
        <w:t>инфраструктуры-школ</w:t>
      </w:r>
      <w:proofErr w:type="spellEnd"/>
      <w:r w:rsidRPr="007C15F7">
        <w:rPr>
          <w:rFonts w:ascii="Arial" w:hAnsi="Arial" w:cs="Arial"/>
          <w:sz w:val="24"/>
          <w:szCs w:val="24"/>
        </w:rPr>
        <w:t>, детских садиков, ФАП, фермерских хозяйств, домов культуры;</w:t>
      </w:r>
    </w:p>
    <w:p w:rsidR="006021A6" w:rsidRPr="007C15F7" w:rsidRDefault="006021A6" w:rsidP="006021A6">
      <w:pPr>
        <w:shd w:val="clear" w:color="auto" w:fill="FFFFFF"/>
        <w:spacing w:after="0" w:line="240" w:lineRule="auto"/>
        <w:ind w:right="6"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- наличие торговых точек на территории населенного пункта:</w:t>
      </w:r>
    </w:p>
    <w:p w:rsidR="006021A6" w:rsidRPr="007C15F7" w:rsidRDefault="006021A6" w:rsidP="006021A6">
      <w:pPr>
        <w:shd w:val="clear" w:color="auto" w:fill="FFFFFF"/>
        <w:spacing w:after="0" w:line="240" w:lineRule="auto"/>
        <w:ind w:right="6"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МО «Бохан»-115; МО «Александровское» -8; МО «Буреть» -7; МО «Казачье» - 16;  МО «Каменка»; МО «Новая </w:t>
      </w:r>
      <w:proofErr w:type="spellStart"/>
      <w:r w:rsidRPr="007C15F7">
        <w:rPr>
          <w:rFonts w:ascii="Arial" w:hAnsi="Arial" w:cs="Arial"/>
          <w:sz w:val="24"/>
          <w:szCs w:val="24"/>
        </w:rPr>
        <w:t>Ида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»  -18; МО «Олонки» -24; МО « </w:t>
      </w:r>
      <w:proofErr w:type="spellStart"/>
      <w:r w:rsidRPr="007C15F7">
        <w:rPr>
          <w:rFonts w:ascii="Arial" w:hAnsi="Arial" w:cs="Arial"/>
          <w:sz w:val="24"/>
          <w:szCs w:val="24"/>
        </w:rPr>
        <w:t>Серёдкино</w:t>
      </w:r>
      <w:proofErr w:type="spellEnd"/>
      <w:r w:rsidRPr="007C15F7">
        <w:rPr>
          <w:rFonts w:ascii="Arial" w:hAnsi="Arial" w:cs="Arial"/>
          <w:sz w:val="24"/>
          <w:szCs w:val="24"/>
        </w:rPr>
        <w:t>» -6; МО «Тараса» -16; МО «</w:t>
      </w:r>
      <w:proofErr w:type="spellStart"/>
      <w:r w:rsidRPr="007C15F7">
        <w:rPr>
          <w:rFonts w:ascii="Arial" w:hAnsi="Arial" w:cs="Arial"/>
          <w:sz w:val="24"/>
          <w:szCs w:val="24"/>
        </w:rPr>
        <w:t>Тихоновка</w:t>
      </w:r>
      <w:proofErr w:type="spellEnd"/>
      <w:r w:rsidRPr="007C15F7">
        <w:rPr>
          <w:rFonts w:ascii="Arial" w:hAnsi="Arial" w:cs="Arial"/>
          <w:sz w:val="24"/>
          <w:szCs w:val="24"/>
        </w:rPr>
        <w:t>» -19; МО «</w:t>
      </w:r>
      <w:proofErr w:type="spellStart"/>
      <w:r w:rsidRPr="007C15F7">
        <w:rPr>
          <w:rFonts w:ascii="Arial" w:hAnsi="Arial" w:cs="Arial"/>
          <w:sz w:val="24"/>
          <w:szCs w:val="24"/>
        </w:rPr>
        <w:t>Укыр</w:t>
      </w:r>
      <w:proofErr w:type="spellEnd"/>
      <w:r w:rsidRPr="007C15F7">
        <w:rPr>
          <w:rFonts w:ascii="Arial" w:hAnsi="Arial" w:cs="Arial"/>
          <w:sz w:val="24"/>
          <w:szCs w:val="24"/>
        </w:rPr>
        <w:t xml:space="preserve">» -11; МО « </w:t>
      </w:r>
      <w:proofErr w:type="spellStart"/>
      <w:r w:rsidRPr="007C15F7">
        <w:rPr>
          <w:rFonts w:ascii="Arial" w:hAnsi="Arial" w:cs="Arial"/>
          <w:sz w:val="24"/>
          <w:szCs w:val="24"/>
        </w:rPr>
        <w:t>Хохорск</w:t>
      </w:r>
      <w:proofErr w:type="spellEnd"/>
      <w:r w:rsidRPr="007C15F7">
        <w:rPr>
          <w:rFonts w:ascii="Arial" w:hAnsi="Arial" w:cs="Arial"/>
          <w:sz w:val="24"/>
          <w:szCs w:val="24"/>
        </w:rPr>
        <w:t>» -17; МО «</w:t>
      </w:r>
      <w:proofErr w:type="spellStart"/>
      <w:r w:rsidRPr="007C15F7">
        <w:rPr>
          <w:rFonts w:ascii="Arial" w:hAnsi="Arial" w:cs="Arial"/>
          <w:sz w:val="24"/>
          <w:szCs w:val="24"/>
        </w:rPr>
        <w:t>Шаралдай</w:t>
      </w:r>
      <w:proofErr w:type="spellEnd"/>
      <w:r w:rsidRPr="007C15F7">
        <w:rPr>
          <w:rFonts w:ascii="Arial" w:hAnsi="Arial" w:cs="Arial"/>
          <w:sz w:val="24"/>
          <w:szCs w:val="24"/>
        </w:rPr>
        <w:t>»-10;</w:t>
      </w:r>
    </w:p>
    <w:p w:rsidR="006021A6" w:rsidRPr="007C15F7" w:rsidRDefault="006021A6" w:rsidP="006021A6">
      <w:pPr>
        <w:shd w:val="clear" w:color="auto" w:fill="FFFFFF"/>
        <w:spacing w:after="0" w:line="240" w:lineRule="auto"/>
        <w:ind w:right="6"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Таблица № 2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924"/>
        <w:gridCol w:w="1294"/>
        <w:gridCol w:w="1184"/>
        <w:gridCol w:w="1560"/>
        <w:gridCol w:w="1275"/>
      </w:tblGrid>
      <w:tr w:rsidR="006021A6" w:rsidRPr="007C15F7" w:rsidTr="008847A9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977" w:type="dxa"/>
          </w:tcPr>
          <w:p w:rsidR="006021A6" w:rsidRPr="007C15F7" w:rsidRDefault="006021A6" w:rsidP="008847A9">
            <w:pPr>
              <w:shd w:val="clear" w:color="auto" w:fill="FFFFFF"/>
              <w:spacing w:after="0" w:line="240" w:lineRule="auto"/>
              <w:ind w:right="6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Поселение</w:t>
            </w:r>
          </w:p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ind w:left="19"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lastRenderedPageBreak/>
              <w:t>(чел.)</w:t>
            </w:r>
          </w:p>
        </w:tc>
        <w:tc>
          <w:tcPr>
            <w:tcW w:w="129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Кол. торгов. </w:t>
            </w:r>
            <w:r w:rsidRPr="007C15F7">
              <w:rPr>
                <w:rFonts w:ascii="Arial" w:hAnsi="Arial" w:cs="Arial"/>
                <w:sz w:val="24"/>
                <w:szCs w:val="24"/>
              </w:rPr>
              <w:lastRenderedPageBreak/>
              <w:t>точек.(ед.)</w:t>
            </w:r>
          </w:p>
        </w:tc>
        <w:tc>
          <w:tcPr>
            <w:tcW w:w="1184" w:type="dxa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5F7">
              <w:rPr>
                <w:rFonts w:ascii="Arial" w:hAnsi="Arial" w:cs="Arial"/>
                <w:sz w:val="24"/>
                <w:szCs w:val="24"/>
              </w:rPr>
              <w:lastRenderedPageBreak/>
              <w:t>Повыш</w:t>
            </w:r>
            <w:proofErr w:type="spellEnd"/>
            <w:r w:rsidRPr="007C15F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5F7">
              <w:rPr>
                <w:rFonts w:ascii="Arial" w:hAnsi="Arial" w:cs="Arial"/>
                <w:sz w:val="24"/>
                <w:szCs w:val="24"/>
              </w:rPr>
              <w:t>коэффи</w:t>
            </w:r>
            <w:r w:rsidRPr="007C15F7">
              <w:rPr>
                <w:rFonts w:ascii="Arial" w:hAnsi="Arial" w:cs="Arial"/>
                <w:sz w:val="24"/>
                <w:szCs w:val="24"/>
              </w:rPr>
              <w:lastRenderedPageBreak/>
              <w:t>ц</w:t>
            </w:r>
            <w:proofErr w:type="spellEnd"/>
            <w:r w:rsidRPr="007C15F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(ед.)</w:t>
            </w:r>
          </w:p>
        </w:tc>
        <w:tc>
          <w:tcPr>
            <w:tcW w:w="1560" w:type="dxa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5F7">
              <w:rPr>
                <w:rFonts w:ascii="Arial" w:hAnsi="Arial" w:cs="Arial"/>
                <w:sz w:val="24"/>
                <w:szCs w:val="24"/>
              </w:rPr>
              <w:lastRenderedPageBreak/>
              <w:t>Кадаст</w:t>
            </w:r>
            <w:proofErr w:type="spellEnd"/>
            <w:r w:rsidRPr="007C15F7">
              <w:rPr>
                <w:rFonts w:ascii="Arial" w:hAnsi="Arial" w:cs="Arial"/>
                <w:sz w:val="24"/>
                <w:szCs w:val="24"/>
              </w:rPr>
              <w:t>. стоимость</w:t>
            </w:r>
          </w:p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lastRenderedPageBreak/>
              <w:t>1 кв.м. (руб.)</w:t>
            </w:r>
          </w:p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lastRenderedPageBreak/>
              <w:t xml:space="preserve">Арендная плата 1 </w:t>
            </w:r>
            <w:r w:rsidRPr="007C15F7">
              <w:rPr>
                <w:rFonts w:ascii="Arial" w:hAnsi="Arial" w:cs="Arial"/>
                <w:sz w:val="24"/>
                <w:szCs w:val="24"/>
              </w:rPr>
              <w:lastRenderedPageBreak/>
              <w:t>кв.м. (руб.)</w:t>
            </w:r>
          </w:p>
        </w:tc>
      </w:tr>
      <w:tr w:rsidR="006021A6" w:rsidRPr="007C15F7" w:rsidTr="008847A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977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ind w:left="19" w:firstLine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lastRenderedPageBreak/>
              <w:t>п. Бохан</w:t>
            </w:r>
          </w:p>
        </w:tc>
        <w:tc>
          <w:tcPr>
            <w:tcW w:w="92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5126</w:t>
            </w:r>
          </w:p>
        </w:tc>
        <w:tc>
          <w:tcPr>
            <w:tcW w:w="129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18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560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1976,64</w:t>
            </w:r>
          </w:p>
        </w:tc>
        <w:tc>
          <w:tcPr>
            <w:tcW w:w="1275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148,02</w:t>
            </w:r>
          </w:p>
        </w:tc>
      </w:tr>
      <w:tr w:rsidR="006021A6" w:rsidRPr="007C15F7" w:rsidTr="008847A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977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ind w:left="19" w:firstLine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с. Александровское</w:t>
            </w:r>
          </w:p>
        </w:tc>
        <w:tc>
          <w:tcPr>
            <w:tcW w:w="92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1578</w:t>
            </w:r>
          </w:p>
        </w:tc>
        <w:tc>
          <w:tcPr>
            <w:tcW w:w="129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8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560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1707,09</w:t>
            </w:r>
          </w:p>
        </w:tc>
        <w:tc>
          <w:tcPr>
            <w:tcW w:w="1275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6021A6" w:rsidRPr="007C15F7" w:rsidTr="008847A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977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ind w:left="19" w:firstLine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с. Олонки</w:t>
            </w:r>
          </w:p>
        </w:tc>
        <w:tc>
          <w:tcPr>
            <w:tcW w:w="92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2272</w:t>
            </w:r>
          </w:p>
        </w:tc>
        <w:tc>
          <w:tcPr>
            <w:tcW w:w="129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8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560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1730,87</w:t>
            </w:r>
          </w:p>
        </w:tc>
        <w:tc>
          <w:tcPr>
            <w:tcW w:w="1275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116,83</w:t>
            </w:r>
          </w:p>
        </w:tc>
      </w:tr>
      <w:tr w:rsidR="006021A6" w:rsidRPr="007C15F7" w:rsidTr="008847A9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977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ind w:left="19" w:firstLine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с. Буреть</w:t>
            </w:r>
          </w:p>
        </w:tc>
        <w:tc>
          <w:tcPr>
            <w:tcW w:w="924" w:type="dxa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1042</w:t>
            </w:r>
          </w:p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570,42</w:t>
            </w:r>
          </w:p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21A6" w:rsidRPr="007C15F7" w:rsidRDefault="006021A6" w:rsidP="008847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51,33</w:t>
            </w:r>
          </w:p>
        </w:tc>
      </w:tr>
      <w:tr w:rsidR="006021A6" w:rsidRPr="007C15F7" w:rsidTr="008847A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977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ind w:left="19" w:firstLine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7C15F7">
              <w:rPr>
                <w:rFonts w:ascii="Arial" w:hAnsi="Arial" w:cs="Arial"/>
                <w:sz w:val="24"/>
                <w:szCs w:val="24"/>
              </w:rPr>
              <w:t>Дундай</w:t>
            </w:r>
            <w:proofErr w:type="spellEnd"/>
          </w:p>
        </w:tc>
        <w:tc>
          <w:tcPr>
            <w:tcW w:w="92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129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2,56</w:t>
            </w:r>
          </w:p>
        </w:tc>
        <w:tc>
          <w:tcPr>
            <w:tcW w:w="1560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1335,95</w:t>
            </w:r>
          </w:p>
        </w:tc>
        <w:tc>
          <w:tcPr>
            <w:tcW w:w="1275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52,60</w:t>
            </w:r>
          </w:p>
        </w:tc>
      </w:tr>
      <w:tr w:rsidR="006021A6" w:rsidRPr="007C15F7" w:rsidTr="008847A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977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ind w:left="19" w:firstLine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7C15F7">
              <w:rPr>
                <w:rFonts w:ascii="Arial" w:hAnsi="Arial" w:cs="Arial"/>
                <w:sz w:val="24"/>
                <w:szCs w:val="24"/>
              </w:rPr>
              <w:t>Серёдкино</w:t>
            </w:r>
            <w:proofErr w:type="spellEnd"/>
          </w:p>
        </w:tc>
        <w:tc>
          <w:tcPr>
            <w:tcW w:w="92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129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1560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1142,67</w:t>
            </w:r>
          </w:p>
        </w:tc>
        <w:tc>
          <w:tcPr>
            <w:tcW w:w="1275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51,42</w:t>
            </w:r>
          </w:p>
        </w:tc>
      </w:tr>
      <w:tr w:rsidR="006021A6" w:rsidRPr="007C15F7" w:rsidTr="008847A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977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ind w:left="19" w:firstLine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7C15F7">
              <w:rPr>
                <w:rFonts w:ascii="Arial" w:hAnsi="Arial" w:cs="Arial"/>
                <w:sz w:val="24"/>
                <w:szCs w:val="24"/>
              </w:rPr>
              <w:t>Укыр</w:t>
            </w:r>
            <w:proofErr w:type="spellEnd"/>
          </w:p>
        </w:tc>
        <w:tc>
          <w:tcPr>
            <w:tcW w:w="92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129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560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1116,37</w:t>
            </w:r>
          </w:p>
        </w:tc>
        <w:tc>
          <w:tcPr>
            <w:tcW w:w="1275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75,35</w:t>
            </w:r>
          </w:p>
        </w:tc>
      </w:tr>
      <w:tr w:rsidR="006021A6" w:rsidRPr="007C15F7" w:rsidTr="008847A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977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ind w:left="19" w:firstLine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с. Казачье</w:t>
            </w:r>
          </w:p>
        </w:tc>
        <w:tc>
          <w:tcPr>
            <w:tcW w:w="92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1087</w:t>
            </w:r>
          </w:p>
        </w:tc>
        <w:tc>
          <w:tcPr>
            <w:tcW w:w="129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8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560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1590,12</w:t>
            </w:r>
          </w:p>
        </w:tc>
        <w:tc>
          <w:tcPr>
            <w:tcW w:w="1275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73,94</w:t>
            </w:r>
          </w:p>
        </w:tc>
      </w:tr>
      <w:tr w:rsidR="006021A6" w:rsidRPr="007C15F7" w:rsidTr="008847A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977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ind w:left="19" w:firstLine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с. Каменка</w:t>
            </w:r>
          </w:p>
        </w:tc>
        <w:tc>
          <w:tcPr>
            <w:tcW w:w="92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129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8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560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1470,21</w:t>
            </w:r>
          </w:p>
        </w:tc>
        <w:tc>
          <w:tcPr>
            <w:tcW w:w="1275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73,25</w:t>
            </w:r>
          </w:p>
        </w:tc>
      </w:tr>
      <w:tr w:rsidR="006021A6" w:rsidRPr="007C15F7" w:rsidTr="008847A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977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ind w:left="19" w:firstLine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 xml:space="preserve">с. Новая </w:t>
            </w:r>
            <w:proofErr w:type="spellStart"/>
            <w:r w:rsidRPr="007C15F7">
              <w:rPr>
                <w:rFonts w:ascii="Arial" w:hAnsi="Arial" w:cs="Arial"/>
                <w:sz w:val="24"/>
                <w:szCs w:val="24"/>
              </w:rPr>
              <w:t>Ида</w:t>
            </w:r>
            <w:proofErr w:type="spellEnd"/>
          </w:p>
        </w:tc>
        <w:tc>
          <w:tcPr>
            <w:tcW w:w="92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129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8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1011,98</w:t>
            </w:r>
          </w:p>
        </w:tc>
        <w:tc>
          <w:tcPr>
            <w:tcW w:w="1275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73,25</w:t>
            </w:r>
          </w:p>
        </w:tc>
      </w:tr>
      <w:tr w:rsidR="006021A6" w:rsidRPr="007C15F7" w:rsidTr="008847A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977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ind w:left="19" w:firstLine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с. Тараса</w:t>
            </w:r>
          </w:p>
        </w:tc>
        <w:tc>
          <w:tcPr>
            <w:tcW w:w="92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1225</w:t>
            </w:r>
          </w:p>
        </w:tc>
        <w:tc>
          <w:tcPr>
            <w:tcW w:w="129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1560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1977,77</w:t>
            </w:r>
          </w:p>
        </w:tc>
        <w:tc>
          <w:tcPr>
            <w:tcW w:w="1275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109,76</w:t>
            </w:r>
          </w:p>
        </w:tc>
      </w:tr>
      <w:tr w:rsidR="006021A6" w:rsidRPr="007C15F7" w:rsidTr="008847A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977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ind w:left="19" w:hanging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7C15F7">
              <w:rPr>
                <w:rFonts w:ascii="Arial" w:hAnsi="Arial" w:cs="Arial"/>
                <w:sz w:val="24"/>
                <w:szCs w:val="24"/>
              </w:rPr>
              <w:t>Тихоновка</w:t>
            </w:r>
            <w:proofErr w:type="spellEnd"/>
          </w:p>
        </w:tc>
        <w:tc>
          <w:tcPr>
            <w:tcW w:w="92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1454</w:t>
            </w:r>
          </w:p>
        </w:tc>
        <w:tc>
          <w:tcPr>
            <w:tcW w:w="129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8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1560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1637,58</w:t>
            </w:r>
          </w:p>
        </w:tc>
        <w:tc>
          <w:tcPr>
            <w:tcW w:w="1275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73,69</w:t>
            </w:r>
          </w:p>
        </w:tc>
      </w:tr>
      <w:tr w:rsidR="006021A6" w:rsidRPr="007C15F7" w:rsidTr="008847A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977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ind w:left="19" w:hanging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7C15F7">
              <w:rPr>
                <w:rFonts w:ascii="Arial" w:hAnsi="Arial" w:cs="Arial"/>
                <w:sz w:val="24"/>
                <w:szCs w:val="24"/>
              </w:rPr>
              <w:t>Хохорск</w:t>
            </w:r>
            <w:proofErr w:type="spellEnd"/>
          </w:p>
        </w:tc>
        <w:tc>
          <w:tcPr>
            <w:tcW w:w="92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1070</w:t>
            </w:r>
          </w:p>
        </w:tc>
        <w:tc>
          <w:tcPr>
            <w:tcW w:w="129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84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560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1290,93</w:t>
            </w:r>
          </w:p>
        </w:tc>
        <w:tc>
          <w:tcPr>
            <w:tcW w:w="1275" w:type="dxa"/>
          </w:tcPr>
          <w:p w:rsidR="006021A6" w:rsidRPr="007C15F7" w:rsidRDefault="006021A6" w:rsidP="008847A9">
            <w:pPr>
              <w:shd w:val="clear" w:color="auto" w:fill="FFFFFF"/>
              <w:tabs>
                <w:tab w:val="left" w:pos="1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5F7">
              <w:rPr>
                <w:rFonts w:ascii="Arial" w:hAnsi="Arial" w:cs="Arial"/>
                <w:sz w:val="24"/>
                <w:szCs w:val="24"/>
              </w:rPr>
              <w:t>73,58</w:t>
            </w:r>
          </w:p>
        </w:tc>
      </w:tr>
    </w:tbl>
    <w:p w:rsidR="006021A6" w:rsidRPr="007C15F7" w:rsidRDefault="006021A6" w:rsidP="006021A6">
      <w:pPr>
        <w:shd w:val="clear" w:color="auto" w:fill="FFFFFF"/>
        <w:tabs>
          <w:tab w:val="left" w:pos="1426"/>
        </w:tabs>
        <w:spacing w:after="0"/>
        <w:ind w:left="19" w:firstLine="720"/>
        <w:jc w:val="both"/>
        <w:rPr>
          <w:rFonts w:ascii="Arial" w:hAnsi="Arial" w:cs="Arial"/>
          <w:sz w:val="24"/>
          <w:szCs w:val="24"/>
        </w:rPr>
      </w:pPr>
    </w:p>
    <w:p w:rsidR="006021A6" w:rsidRPr="007C15F7" w:rsidRDefault="006021A6" w:rsidP="006021A6">
      <w:pPr>
        <w:shd w:val="clear" w:color="auto" w:fill="FFFFFF"/>
        <w:tabs>
          <w:tab w:val="left" w:pos="1426"/>
        </w:tabs>
        <w:spacing w:after="0"/>
        <w:ind w:left="19"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На основании вышеизложенного, необходимо установить коэффициенты, применяемые к размеру арендной платы за использование земельных участков, под объекты торговли, государственная собственность на которые не разграничена:</w:t>
      </w:r>
    </w:p>
    <w:p w:rsidR="006021A6" w:rsidRPr="007C15F7" w:rsidRDefault="006021A6" w:rsidP="006021A6">
      <w:pPr>
        <w:shd w:val="clear" w:color="auto" w:fill="FFFFFF"/>
        <w:tabs>
          <w:tab w:val="left" w:pos="1426"/>
        </w:tabs>
        <w:spacing w:after="0"/>
        <w:ind w:left="19"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п. Бохан-5,0                                              с. Укыр-3,1</w:t>
      </w:r>
    </w:p>
    <w:p w:rsidR="006021A6" w:rsidRPr="007C15F7" w:rsidRDefault="006021A6" w:rsidP="006021A6">
      <w:pPr>
        <w:shd w:val="clear" w:color="auto" w:fill="FFFFFF"/>
        <w:tabs>
          <w:tab w:val="left" w:pos="1426"/>
        </w:tabs>
        <w:spacing w:after="0"/>
        <w:ind w:left="19"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с. Александровское-4,3                           с. Казачье-3,1</w:t>
      </w:r>
    </w:p>
    <w:p w:rsidR="006021A6" w:rsidRPr="007C15F7" w:rsidRDefault="006021A6" w:rsidP="006021A6">
      <w:pPr>
        <w:shd w:val="clear" w:color="auto" w:fill="FFFFFF"/>
        <w:tabs>
          <w:tab w:val="left" w:pos="1426"/>
        </w:tabs>
        <w:spacing w:after="0"/>
        <w:ind w:left="19"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с. Олонки-4,3                                            с. Каменка-3,4</w:t>
      </w:r>
    </w:p>
    <w:p w:rsidR="006021A6" w:rsidRPr="007C15F7" w:rsidRDefault="006021A6" w:rsidP="006021A6">
      <w:pPr>
        <w:shd w:val="clear" w:color="auto" w:fill="FFFFFF"/>
        <w:tabs>
          <w:tab w:val="left" w:pos="1426"/>
        </w:tabs>
        <w:spacing w:after="0"/>
        <w:ind w:left="19"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 xml:space="preserve">с. Буреть-6,0                                              с. Новая  Ида-5,0    </w:t>
      </w:r>
    </w:p>
    <w:p w:rsidR="006021A6" w:rsidRPr="007C15F7" w:rsidRDefault="006021A6" w:rsidP="006021A6">
      <w:pPr>
        <w:shd w:val="clear" w:color="auto" w:fill="FFFFFF"/>
        <w:tabs>
          <w:tab w:val="left" w:pos="1426"/>
        </w:tabs>
        <w:spacing w:after="0"/>
        <w:ind w:left="19"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с. Дундай-2,56                                           с. Тихоновка-3,0</w:t>
      </w:r>
    </w:p>
    <w:p w:rsidR="006021A6" w:rsidRPr="007C15F7" w:rsidRDefault="006021A6" w:rsidP="006021A6">
      <w:pPr>
        <w:shd w:val="clear" w:color="auto" w:fill="FFFFFF"/>
        <w:tabs>
          <w:tab w:val="left" w:pos="1426"/>
        </w:tabs>
        <w:spacing w:after="0"/>
        <w:ind w:left="19"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7C15F7">
        <w:rPr>
          <w:rFonts w:ascii="Arial" w:hAnsi="Arial" w:cs="Arial"/>
          <w:sz w:val="24"/>
          <w:szCs w:val="24"/>
        </w:rPr>
        <w:t>с. Серёдкино-3,0                                       с. Хохорск-3,8</w:t>
      </w:r>
    </w:p>
    <w:p w:rsidR="006021A6" w:rsidRPr="007C15F7" w:rsidRDefault="006021A6" w:rsidP="006021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>с. Тараса-2,47</w:t>
      </w:r>
      <w:bookmarkEnd w:id="2"/>
    </w:p>
    <w:p w:rsidR="006021A6" w:rsidRPr="007C15F7" w:rsidRDefault="006021A6" w:rsidP="006021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6021A6" w:rsidRPr="007C15F7" w:rsidRDefault="006021A6" w:rsidP="006021A6">
      <w:pPr>
        <w:tabs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6021A6" w:rsidRPr="007C15F7" w:rsidRDefault="006021A6" w:rsidP="006021A6">
      <w:pPr>
        <w:spacing w:after="0"/>
        <w:rPr>
          <w:rFonts w:ascii="Arial" w:hAnsi="Arial" w:cs="Arial"/>
          <w:sz w:val="24"/>
          <w:szCs w:val="24"/>
        </w:rPr>
      </w:pPr>
      <w:r w:rsidRPr="007C15F7">
        <w:rPr>
          <w:rFonts w:ascii="Arial" w:hAnsi="Arial" w:cs="Arial"/>
          <w:sz w:val="24"/>
          <w:szCs w:val="24"/>
        </w:rPr>
        <w:tab/>
        <w:t xml:space="preserve">Начальник  Отдела  по УМИ АМО                                                             Г.В. </w:t>
      </w:r>
      <w:proofErr w:type="spellStart"/>
      <w:r w:rsidRPr="007C15F7">
        <w:rPr>
          <w:rFonts w:ascii="Arial" w:hAnsi="Arial" w:cs="Arial"/>
          <w:sz w:val="24"/>
          <w:szCs w:val="24"/>
        </w:rPr>
        <w:t>Мячина</w:t>
      </w:r>
      <w:proofErr w:type="spellEnd"/>
    </w:p>
    <w:p w:rsidR="006021A6" w:rsidRPr="00C6321D" w:rsidRDefault="006021A6" w:rsidP="00C81B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021A6" w:rsidRPr="00C6321D" w:rsidSect="00706614">
      <w:pgSz w:w="11906" w:h="16838"/>
      <w:pgMar w:top="426" w:right="141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376BA"/>
    <w:multiLevelType w:val="hybridMultilevel"/>
    <w:tmpl w:val="E38623C2"/>
    <w:lvl w:ilvl="0" w:tplc="E6DAF1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790806FC"/>
    <w:multiLevelType w:val="hybridMultilevel"/>
    <w:tmpl w:val="062AFAFA"/>
    <w:lvl w:ilvl="0" w:tplc="C47C7D00">
      <w:start w:val="1"/>
      <w:numFmt w:val="decimal"/>
      <w:lvlText w:val="%1."/>
      <w:lvlJc w:val="left"/>
      <w:pPr>
        <w:ind w:left="3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3" w:hanging="360"/>
      </w:pPr>
    </w:lvl>
    <w:lvl w:ilvl="2" w:tplc="0419001B" w:tentative="1">
      <w:start w:val="1"/>
      <w:numFmt w:val="lowerRoman"/>
      <w:lvlText w:val="%3."/>
      <w:lvlJc w:val="right"/>
      <w:pPr>
        <w:ind w:left="5073" w:hanging="180"/>
      </w:pPr>
    </w:lvl>
    <w:lvl w:ilvl="3" w:tplc="0419000F" w:tentative="1">
      <w:start w:val="1"/>
      <w:numFmt w:val="decimal"/>
      <w:lvlText w:val="%4."/>
      <w:lvlJc w:val="left"/>
      <w:pPr>
        <w:ind w:left="5793" w:hanging="360"/>
      </w:pPr>
    </w:lvl>
    <w:lvl w:ilvl="4" w:tplc="04190019" w:tentative="1">
      <w:start w:val="1"/>
      <w:numFmt w:val="lowerLetter"/>
      <w:lvlText w:val="%5."/>
      <w:lvlJc w:val="left"/>
      <w:pPr>
        <w:ind w:left="6513" w:hanging="360"/>
      </w:pPr>
    </w:lvl>
    <w:lvl w:ilvl="5" w:tplc="0419001B" w:tentative="1">
      <w:start w:val="1"/>
      <w:numFmt w:val="lowerRoman"/>
      <w:lvlText w:val="%6."/>
      <w:lvlJc w:val="right"/>
      <w:pPr>
        <w:ind w:left="7233" w:hanging="180"/>
      </w:pPr>
    </w:lvl>
    <w:lvl w:ilvl="6" w:tplc="0419000F" w:tentative="1">
      <w:start w:val="1"/>
      <w:numFmt w:val="decimal"/>
      <w:lvlText w:val="%7."/>
      <w:lvlJc w:val="left"/>
      <w:pPr>
        <w:ind w:left="7953" w:hanging="360"/>
      </w:pPr>
    </w:lvl>
    <w:lvl w:ilvl="7" w:tplc="04190019" w:tentative="1">
      <w:start w:val="1"/>
      <w:numFmt w:val="lowerLetter"/>
      <w:lvlText w:val="%8."/>
      <w:lvlJc w:val="left"/>
      <w:pPr>
        <w:ind w:left="8673" w:hanging="360"/>
      </w:pPr>
    </w:lvl>
    <w:lvl w:ilvl="8" w:tplc="0419001B" w:tentative="1">
      <w:start w:val="1"/>
      <w:numFmt w:val="lowerRoman"/>
      <w:lvlText w:val="%9."/>
      <w:lvlJc w:val="right"/>
      <w:pPr>
        <w:ind w:left="93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42E9"/>
    <w:rsid w:val="0000071E"/>
    <w:rsid w:val="000066B8"/>
    <w:rsid w:val="0004247D"/>
    <w:rsid w:val="000440C9"/>
    <w:rsid w:val="0005411D"/>
    <w:rsid w:val="00084587"/>
    <w:rsid w:val="00092F74"/>
    <w:rsid w:val="000974B1"/>
    <w:rsid w:val="000A2D8C"/>
    <w:rsid w:val="000C5BF9"/>
    <w:rsid w:val="000D34FD"/>
    <w:rsid w:val="000E4293"/>
    <w:rsid w:val="000E522F"/>
    <w:rsid w:val="000F576D"/>
    <w:rsid w:val="001020D4"/>
    <w:rsid w:val="00114D04"/>
    <w:rsid w:val="00145663"/>
    <w:rsid w:val="001550B2"/>
    <w:rsid w:val="001759F7"/>
    <w:rsid w:val="0018796C"/>
    <w:rsid w:val="00192CF0"/>
    <w:rsid w:val="001A0296"/>
    <w:rsid w:val="001A26C8"/>
    <w:rsid w:val="001C3827"/>
    <w:rsid w:val="001C39E6"/>
    <w:rsid w:val="001C6AD1"/>
    <w:rsid w:val="001D7A68"/>
    <w:rsid w:val="00202528"/>
    <w:rsid w:val="00224B45"/>
    <w:rsid w:val="0023063A"/>
    <w:rsid w:val="00231FBC"/>
    <w:rsid w:val="0023769C"/>
    <w:rsid w:val="00240807"/>
    <w:rsid w:val="00244CD0"/>
    <w:rsid w:val="002700F2"/>
    <w:rsid w:val="002B7471"/>
    <w:rsid w:val="002C0B10"/>
    <w:rsid w:val="002C5C29"/>
    <w:rsid w:val="002D66C3"/>
    <w:rsid w:val="002D69D6"/>
    <w:rsid w:val="002F08E7"/>
    <w:rsid w:val="00301F89"/>
    <w:rsid w:val="00315F3B"/>
    <w:rsid w:val="0032090F"/>
    <w:rsid w:val="003230B6"/>
    <w:rsid w:val="0032388A"/>
    <w:rsid w:val="00327C1F"/>
    <w:rsid w:val="00335AF7"/>
    <w:rsid w:val="003520A7"/>
    <w:rsid w:val="003527A2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A4282"/>
    <w:rsid w:val="004A6D5E"/>
    <w:rsid w:val="00507F3C"/>
    <w:rsid w:val="005204B7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4BFC"/>
    <w:rsid w:val="005C4E10"/>
    <w:rsid w:val="006021A6"/>
    <w:rsid w:val="00602803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6095"/>
    <w:rsid w:val="006F275F"/>
    <w:rsid w:val="006F6575"/>
    <w:rsid w:val="007021CA"/>
    <w:rsid w:val="007056E0"/>
    <w:rsid w:val="00705E70"/>
    <w:rsid w:val="00706614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C15F7"/>
    <w:rsid w:val="007D244A"/>
    <w:rsid w:val="007E42E9"/>
    <w:rsid w:val="007F1835"/>
    <w:rsid w:val="007F3DF2"/>
    <w:rsid w:val="007F5422"/>
    <w:rsid w:val="0081332E"/>
    <w:rsid w:val="00821894"/>
    <w:rsid w:val="008265C6"/>
    <w:rsid w:val="00827653"/>
    <w:rsid w:val="00835157"/>
    <w:rsid w:val="00875309"/>
    <w:rsid w:val="00887DA1"/>
    <w:rsid w:val="00890FA4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26DA0"/>
    <w:rsid w:val="0093383D"/>
    <w:rsid w:val="00962BB3"/>
    <w:rsid w:val="00983CE1"/>
    <w:rsid w:val="009950C8"/>
    <w:rsid w:val="009A305D"/>
    <w:rsid w:val="009B0E87"/>
    <w:rsid w:val="009E15D7"/>
    <w:rsid w:val="00A12A70"/>
    <w:rsid w:val="00A142B9"/>
    <w:rsid w:val="00A16969"/>
    <w:rsid w:val="00A20B57"/>
    <w:rsid w:val="00A32B95"/>
    <w:rsid w:val="00A3431D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213F9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D615D"/>
    <w:rsid w:val="00C327FD"/>
    <w:rsid w:val="00C32EDF"/>
    <w:rsid w:val="00C37895"/>
    <w:rsid w:val="00C6321D"/>
    <w:rsid w:val="00C70813"/>
    <w:rsid w:val="00C718E0"/>
    <w:rsid w:val="00C74B45"/>
    <w:rsid w:val="00C81B9A"/>
    <w:rsid w:val="00C86231"/>
    <w:rsid w:val="00C86A05"/>
    <w:rsid w:val="00C92F88"/>
    <w:rsid w:val="00C979C3"/>
    <w:rsid w:val="00CA7741"/>
    <w:rsid w:val="00CB08A2"/>
    <w:rsid w:val="00CC24AC"/>
    <w:rsid w:val="00CC2A54"/>
    <w:rsid w:val="00CC3AD5"/>
    <w:rsid w:val="00CE221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F51AC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B48A7"/>
    <w:rsid w:val="00EC37B8"/>
    <w:rsid w:val="00EC6AA2"/>
    <w:rsid w:val="00EE3481"/>
    <w:rsid w:val="00EE3A3D"/>
    <w:rsid w:val="00F03A43"/>
    <w:rsid w:val="00F041D9"/>
    <w:rsid w:val="00F20792"/>
    <w:rsid w:val="00F306D6"/>
    <w:rsid w:val="00F560CE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2E9"/>
    <w:pPr>
      <w:ind w:left="720"/>
      <w:contextualSpacing/>
    </w:pPr>
  </w:style>
  <w:style w:type="paragraph" w:customStyle="1" w:styleId="a4">
    <w:name w:val="Заголовок статьи"/>
    <w:basedOn w:val="a"/>
    <w:next w:val="a"/>
    <w:rsid w:val="006021A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aliases w:val="Обычный (Web)"/>
    <w:basedOn w:val="a"/>
    <w:link w:val="a6"/>
    <w:rsid w:val="0060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"/>
    <w:link w:val="a5"/>
    <w:locked/>
    <w:rsid w:val="006021A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6021A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3">
    <w:name w:val="Body Text Indent 3"/>
    <w:basedOn w:val="a"/>
    <w:link w:val="30"/>
    <w:rsid w:val="006021A6"/>
    <w:pPr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6021A6"/>
    <w:rPr>
      <w:rFonts w:ascii="Times New Roman" w:eastAsia="Times New Roman" w:hAnsi="Times New Roman" w:cs="Times New Roman"/>
      <w:sz w:val="28"/>
      <w:szCs w:val="20"/>
      <w:lang/>
    </w:rPr>
  </w:style>
  <w:style w:type="paragraph" w:styleId="31">
    <w:name w:val="Body Text 3"/>
    <w:basedOn w:val="a"/>
    <w:link w:val="32"/>
    <w:rsid w:val="006021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6021A6"/>
    <w:rPr>
      <w:rFonts w:ascii="Times New Roman" w:eastAsia="Times New Roman" w:hAnsi="Times New Roman" w:cs="Times New Roman"/>
      <w:sz w:val="16"/>
      <w:szCs w:val="16"/>
      <w:lang/>
    </w:rPr>
  </w:style>
  <w:style w:type="paragraph" w:styleId="a7">
    <w:name w:val="Body Text Indent"/>
    <w:basedOn w:val="a"/>
    <w:link w:val="a8"/>
    <w:rsid w:val="006021A6"/>
    <w:pPr>
      <w:spacing w:after="120"/>
      <w:ind w:left="283"/>
    </w:pPr>
    <w:rPr>
      <w:rFonts w:ascii="Calibri" w:eastAsia="Times New Roman" w:hAnsi="Calibri" w:cs="Times New Roman"/>
      <w:lang/>
    </w:rPr>
  </w:style>
  <w:style w:type="character" w:customStyle="1" w:styleId="a8">
    <w:name w:val="Основной текст с отступом Знак"/>
    <w:basedOn w:val="a0"/>
    <w:link w:val="a7"/>
    <w:rsid w:val="006021A6"/>
    <w:rPr>
      <w:rFonts w:ascii="Calibri" w:eastAsia="Times New Roman" w:hAnsi="Calibri" w:cs="Times New Roman"/>
      <w:lang/>
    </w:rPr>
  </w:style>
  <w:style w:type="paragraph" w:styleId="a9">
    <w:name w:val="No Spacing"/>
    <w:qFormat/>
    <w:rsid w:val="006021A6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C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1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12693</c:v>
                </c:pt>
                <c:pt idx="1">
                  <c:v>17763</c:v>
                </c:pt>
                <c:pt idx="2">
                  <c:v>19255</c:v>
                </c:pt>
                <c:pt idx="3">
                  <c:v>20160</c:v>
                </c:pt>
              </c:numCache>
            </c:numRef>
          </c:val>
        </c:ser>
        <c:dLbls>
          <c:showVal val="1"/>
        </c:dLbls>
        <c:gapWidth val="75"/>
        <c:axId val="93445120"/>
        <c:axId val="121856384"/>
      </c:barChart>
      <c:catAx>
        <c:axId val="93445120"/>
        <c:scaling>
          <c:orientation val="minMax"/>
        </c:scaling>
        <c:axPos val="b"/>
        <c:numFmt formatCode="General" sourceLinked="1"/>
        <c:majorTickMark val="none"/>
        <c:tickLblPos val="nextTo"/>
        <c:crossAx val="121856384"/>
        <c:crosses val="autoZero"/>
        <c:auto val="1"/>
        <c:lblAlgn val="ctr"/>
        <c:lblOffset val="100"/>
      </c:catAx>
      <c:valAx>
        <c:axId val="121856384"/>
        <c:scaling>
          <c:orientation val="minMax"/>
        </c:scaling>
        <c:axPos val="l"/>
        <c:numFmt formatCode="General" sourceLinked="1"/>
        <c:majorTickMark val="none"/>
        <c:tickLblPos val="nextTo"/>
        <c:crossAx val="9344512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789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5642</Words>
  <Characters>32165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ADMIN2</cp:lastModifiedBy>
  <cp:revision>2</cp:revision>
  <cp:lastPrinted>2016-12-28T02:43:00Z</cp:lastPrinted>
  <dcterms:created xsi:type="dcterms:W3CDTF">2016-12-30T04:37:00Z</dcterms:created>
  <dcterms:modified xsi:type="dcterms:W3CDTF">2016-12-30T04:37:00Z</dcterms:modified>
</cp:coreProperties>
</file>